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A4" w:rsidRDefault="00F73E54" w:rsidP="00C811A4">
      <w:pPr>
        <w:ind w:firstLine="567"/>
        <w:rPr>
          <w:sz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C811A4">
        <w:rPr>
          <w:sz w:val="24"/>
        </w:rPr>
        <w:t xml:space="preserve">             Комитет по образованию и молодежной политике</w:t>
      </w:r>
    </w:p>
    <w:p w:rsidR="00C811A4" w:rsidRDefault="00C811A4" w:rsidP="00C811A4">
      <w:pPr>
        <w:ind w:firstLine="567"/>
        <w:jc w:val="center"/>
        <w:rPr>
          <w:sz w:val="24"/>
        </w:rPr>
      </w:pPr>
      <w:r>
        <w:rPr>
          <w:sz w:val="24"/>
        </w:rPr>
        <w:t>Смоленского района Алтайского края</w:t>
      </w:r>
    </w:p>
    <w:p w:rsidR="00C811A4" w:rsidRDefault="00C811A4" w:rsidP="00C811A4">
      <w:pPr>
        <w:rPr>
          <w:bCs/>
          <w:sz w:val="24"/>
        </w:rPr>
      </w:pPr>
      <w:r>
        <w:rPr>
          <w:sz w:val="24"/>
        </w:rPr>
        <w:t xml:space="preserve">                                                                         МБОУ «Линёвская средняя общеобразовательная школа»</w:t>
      </w:r>
    </w:p>
    <w:p w:rsidR="00C811A4" w:rsidRPr="00564B17" w:rsidRDefault="00C811A4" w:rsidP="00C811A4">
      <w:pPr>
        <w:rPr>
          <w:sz w:val="24"/>
        </w:rPr>
      </w:pPr>
    </w:p>
    <w:p w:rsidR="00C811A4" w:rsidRPr="00564B17" w:rsidRDefault="00C811A4" w:rsidP="00C811A4">
      <w:pPr>
        <w:jc w:val="center"/>
        <w:rPr>
          <w:sz w:val="24"/>
        </w:rPr>
      </w:pPr>
    </w:p>
    <w:tbl>
      <w:tblPr>
        <w:tblpPr w:leftFromText="180" w:rightFromText="180" w:vertAnchor="text" w:horzAnchor="margin" w:tblpXSpec="center" w:tblpY="6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19"/>
        <w:gridCol w:w="4753"/>
      </w:tblGrid>
      <w:tr w:rsidR="00C811A4" w:rsidRPr="00564B17" w:rsidTr="008B1E73">
        <w:tc>
          <w:tcPr>
            <w:tcW w:w="4928" w:type="dxa"/>
          </w:tcPr>
          <w:p w:rsidR="00C811A4" w:rsidRPr="00564B17" w:rsidRDefault="00C811A4" w:rsidP="008B1E73">
            <w:pPr>
              <w:jc w:val="center"/>
              <w:rPr>
                <w:sz w:val="24"/>
              </w:rPr>
            </w:pPr>
            <w:r w:rsidRPr="00564B17">
              <w:rPr>
                <w:sz w:val="24"/>
              </w:rPr>
              <w:t>«Рассмотрено»</w:t>
            </w:r>
          </w:p>
          <w:p w:rsidR="00C811A4" w:rsidRPr="00564B17" w:rsidRDefault="00C811A4" w:rsidP="008B1E73">
            <w:pPr>
              <w:jc w:val="center"/>
              <w:rPr>
                <w:sz w:val="24"/>
              </w:rPr>
            </w:pPr>
            <w:r w:rsidRPr="00564B17">
              <w:rPr>
                <w:sz w:val="24"/>
              </w:rPr>
              <w:t>Руководитель МО</w:t>
            </w:r>
          </w:p>
          <w:p w:rsidR="00C811A4" w:rsidRPr="00564B17" w:rsidRDefault="00C811A4" w:rsidP="008B1E73">
            <w:pPr>
              <w:jc w:val="center"/>
              <w:rPr>
                <w:sz w:val="24"/>
              </w:rPr>
            </w:pPr>
            <w:r w:rsidRPr="00564B17">
              <w:rPr>
                <w:sz w:val="24"/>
              </w:rPr>
              <w:t>______________/__________/</w:t>
            </w:r>
          </w:p>
          <w:p w:rsidR="00C811A4" w:rsidRPr="00564B17" w:rsidRDefault="00C811A4" w:rsidP="008B1E73">
            <w:pPr>
              <w:rPr>
                <w:sz w:val="24"/>
              </w:rPr>
            </w:pPr>
            <w:r w:rsidRPr="00564B17">
              <w:rPr>
                <w:sz w:val="24"/>
              </w:rPr>
              <w:t>Протокол ____ от</w:t>
            </w:r>
          </w:p>
          <w:p w:rsidR="00C811A4" w:rsidRPr="00564B17" w:rsidRDefault="00C811A4" w:rsidP="008B1E73">
            <w:pPr>
              <w:rPr>
                <w:sz w:val="24"/>
              </w:rPr>
            </w:pPr>
            <w:r w:rsidRPr="00564B17">
              <w:rPr>
                <w:sz w:val="24"/>
              </w:rPr>
              <w:t>«____» ________ ____</w:t>
            </w:r>
          </w:p>
        </w:tc>
        <w:tc>
          <w:tcPr>
            <w:tcW w:w="4319" w:type="dxa"/>
          </w:tcPr>
          <w:p w:rsidR="00C811A4" w:rsidRPr="00564B17" w:rsidRDefault="00C811A4" w:rsidP="008B1E73">
            <w:pPr>
              <w:jc w:val="center"/>
              <w:rPr>
                <w:sz w:val="24"/>
              </w:rPr>
            </w:pPr>
            <w:r w:rsidRPr="00564B17">
              <w:rPr>
                <w:sz w:val="24"/>
              </w:rPr>
              <w:t>«Согласовано»</w:t>
            </w:r>
          </w:p>
          <w:p w:rsidR="00C811A4" w:rsidRPr="00564B17" w:rsidRDefault="00C811A4" w:rsidP="008B1E73">
            <w:pPr>
              <w:jc w:val="center"/>
              <w:rPr>
                <w:sz w:val="24"/>
              </w:rPr>
            </w:pPr>
            <w:r w:rsidRPr="00564B17">
              <w:rPr>
                <w:sz w:val="24"/>
              </w:rPr>
              <w:t>Заместитель директора по УВР</w:t>
            </w:r>
          </w:p>
          <w:p w:rsidR="00C811A4" w:rsidRPr="00564B17" w:rsidRDefault="00C811A4" w:rsidP="008B1E73">
            <w:pPr>
              <w:jc w:val="center"/>
              <w:rPr>
                <w:sz w:val="24"/>
              </w:rPr>
            </w:pPr>
            <w:r w:rsidRPr="00564B17">
              <w:rPr>
                <w:sz w:val="24"/>
              </w:rPr>
              <w:t>____________/………./</w:t>
            </w:r>
          </w:p>
          <w:p w:rsidR="00C811A4" w:rsidRPr="00564B17" w:rsidRDefault="00C811A4" w:rsidP="008B1E73">
            <w:pPr>
              <w:jc w:val="center"/>
              <w:rPr>
                <w:sz w:val="24"/>
              </w:rPr>
            </w:pPr>
          </w:p>
          <w:p w:rsidR="00C811A4" w:rsidRPr="00564B17" w:rsidRDefault="00C811A4" w:rsidP="008B1E73">
            <w:pPr>
              <w:rPr>
                <w:sz w:val="24"/>
              </w:rPr>
            </w:pPr>
            <w:r w:rsidRPr="00564B17">
              <w:rPr>
                <w:sz w:val="24"/>
              </w:rPr>
              <w:t xml:space="preserve">«____» ___________ _201..  </w:t>
            </w:r>
          </w:p>
        </w:tc>
        <w:tc>
          <w:tcPr>
            <w:tcW w:w="4753" w:type="dxa"/>
          </w:tcPr>
          <w:p w:rsidR="00C811A4" w:rsidRPr="00564B17" w:rsidRDefault="00C811A4" w:rsidP="008B1E73">
            <w:pPr>
              <w:jc w:val="center"/>
              <w:rPr>
                <w:sz w:val="24"/>
              </w:rPr>
            </w:pPr>
            <w:r w:rsidRPr="00564B17">
              <w:rPr>
                <w:sz w:val="24"/>
              </w:rPr>
              <w:t>«Утверждено»</w:t>
            </w:r>
          </w:p>
          <w:p w:rsidR="00C811A4" w:rsidRPr="00564B17" w:rsidRDefault="00C811A4" w:rsidP="008B1E73">
            <w:pPr>
              <w:rPr>
                <w:sz w:val="24"/>
              </w:rPr>
            </w:pPr>
            <w:r w:rsidRPr="00564B17">
              <w:rPr>
                <w:sz w:val="24"/>
              </w:rPr>
              <w:t xml:space="preserve">Директор  МБОУ </w:t>
            </w:r>
          </w:p>
          <w:p w:rsidR="00C811A4" w:rsidRPr="00564B17" w:rsidRDefault="00C811A4" w:rsidP="008B1E73">
            <w:pPr>
              <w:rPr>
                <w:sz w:val="24"/>
              </w:rPr>
            </w:pPr>
            <w:r w:rsidRPr="00564B17">
              <w:rPr>
                <w:sz w:val="24"/>
              </w:rPr>
              <w:t>« ……..»</w:t>
            </w:r>
          </w:p>
          <w:p w:rsidR="00C811A4" w:rsidRPr="00564B17" w:rsidRDefault="00C811A4" w:rsidP="008B1E73">
            <w:pPr>
              <w:jc w:val="center"/>
              <w:rPr>
                <w:sz w:val="24"/>
              </w:rPr>
            </w:pPr>
            <w:r w:rsidRPr="00564B17">
              <w:rPr>
                <w:sz w:val="24"/>
              </w:rPr>
              <w:t>____________/Ф.И.О/</w:t>
            </w:r>
          </w:p>
          <w:p w:rsidR="00C811A4" w:rsidRPr="00564B17" w:rsidRDefault="00C811A4" w:rsidP="008B1E73">
            <w:pPr>
              <w:rPr>
                <w:sz w:val="24"/>
              </w:rPr>
            </w:pPr>
            <w:r w:rsidRPr="00564B17">
              <w:rPr>
                <w:sz w:val="24"/>
              </w:rPr>
              <w:t>Приказ № ____ от</w:t>
            </w:r>
          </w:p>
          <w:p w:rsidR="00C811A4" w:rsidRPr="00564B17" w:rsidRDefault="00C811A4" w:rsidP="008B1E73">
            <w:pPr>
              <w:rPr>
                <w:sz w:val="24"/>
              </w:rPr>
            </w:pPr>
            <w:r w:rsidRPr="00564B17">
              <w:rPr>
                <w:sz w:val="24"/>
              </w:rPr>
              <w:t>«_»     201… г.</w:t>
            </w:r>
          </w:p>
        </w:tc>
      </w:tr>
    </w:tbl>
    <w:p w:rsidR="00C811A4" w:rsidRPr="00564B17" w:rsidRDefault="00C811A4" w:rsidP="00C811A4">
      <w:pPr>
        <w:rPr>
          <w:sz w:val="24"/>
        </w:rPr>
      </w:pPr>
    </w:p>
    <w:p w:rsidR="00C811A4" w:rsidRPr="00564B17" w:rsidRDefault="00C811A4" w:rsidP="00C811A4">
      <w:pPr>
        <w:rPr>
          <w:sz w:val="24"/>
        </w:rPr>
      </w:pPr>
    </w:p>
    <w:p w:rsidR="00C811A4" w:rsidRPr="00564B17" w:rsidRDefault="00C811A4" w:rsidP="00C811A4">
      <w:pPr>
        <w:rPr>
          <w:sz w:val="24"/>
        </w:rPr>
      </w:pPr>
    </w:p>
    <w:p w:rsidR="00C811A4" w:rsidRPr="00564B17" w:rsidRDefault="00C811A4" w:rsidP="00C811A4">
      <w:pPr>
        <w:tabs>
          <w:tab w:val="left" w:pos="1571"/>
        </w:tabs>
        <w:ind w:right="-142"/>
        <w:jc w:val="center"/>
        <w:rPr>
          <w:sz w:val="24"/>
        </w:rPr>
      </w:pPr>
      <w:r w:rsidRPr="00564B17">
        <w:rPr>
          <w:sz w:val="24"/>
        </w:rPr>
        <w:t>РАБОЧАЯ ПРОГРАММА</w:t>
      </w:r>
    </w:p>
    <w:p w:rsidR="00C811A4" w:rsidRPr="00564B17" w:rsidRDefault="00C811A4" w:rsidP="00C811A4">
      <w:pPr>
        <w:tabs>
          <w:tab w:val="left" w:pos="1571"/>
        </w:tabs>
        <w:ind w:right="-14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Pr="00564B17">
        <w:rPr>
          <w:sz w:val="24"/>
        </w:rPr>
        <w:t>учебного предмета</w:t>
      </w:r>
    </w:p>
    <w:p w:rsidR="00C811A4" w:rsidRPr="00564B17" w:rsidRDefault="00C811A4" w:rsidP="00C811A4">
      <w:pPr>
        <w:tabs>
          <w:tab w:val="left" w:pos="1571"/>
        </w:tabs>
        <w:ind w:right="-142"/>
        <w:jc w:val="center"/>
        <w:rPr>
          <w:sz w:val="24"/>
        </w:rPr>
      </w:pPr>
    </w:p>
    <w:p w:rsidR="00C811A4" w:rsidRPr="00564B17" w:rsidRDefault="00C811A4" w:rsidP="00C811A4">
      <w:pPr>
        <w:tabs>
          <w:tab w:val="left" w:pos="1571"/>
        </w:tabs>
        <w:ind w:right="-142"/>
        <w:jc w:val="center"/>
        <w:rPr>
          <w:sz w:val="24"/>
        </w:rPr>
      </w:pPr>
      <w:r w:rsidRPr="00564B17">
        <w:rPr>
          <w:sz w:val="24"/>
        </w:rPr>
        <w:t>«Физика»</w:t>
      </w:r>
    </w:p>
    <w:p w:rsidR="00C811A4" w:rsidRPr="00564B17" w:rsidRDefault="00C811A4" w:rsidP="00C811A4">
      <w:pPr>
        <w:tabs>
          <w:tab w:val="left" w:pos="1571"/>
        </w:tabs>
        <w:ind w:right="-142"/>
        <w:jc w:val="center"/>
        <w:rPr>
          <w:sz w:val="24"/>
        </w:rPr>
      </w:pPr>
    </w:p>
    <w:p w:rsidR="00C811A4" w:rsidRPr="00564B17" w:rsidRDefault="00C811A4" w:rsidP="00C811A4">
      <w:pPr>
        <w:tabs>
          <w:tab w:val="left" w:pos="1571"/>
        </w:tabs>
        <w:ind w:right="-142"/>
        <w:jc w:val="center"/>
        <w:rPr>
          <w:sz w:val="24"/>
        </w:rPr>
      </w:pPr>
      <w:r w:rsidRPr="00564B17">
        <w:rPr>
          <w:sz w:val="24"/>
        </w:rPr>
        <w:t>(68 часов; 2 часа в неделю.)</w:t>
      </w:r>
    </w:p>
    <w:p w:rsidR="00C811A4" w:rsidRPr="00564B17" w:rsidRDefault="00C811A4" w:rsidP="00C811A4">
      <w:pPr>
        <w:tabs>
          <w:tab w:val="left" w:pos="1571"/>
        </w:tabs>
        <w:ind w:right="-142"/>
        <w:jc w:val="center"/>
        <w:rPr>
          <w:sz w:val="24"/>
        </w:rPr>
      </w:pPr>
    </w:p>
    <w:p w:rsidR="00C811A4" w:rsidRPr="00564B17" w:rsidRDefault="00C811A4" w:rsidP="00C811A4">
      <w:pPr>
        <w:tabs>
          <w:tab w:val="left" w:pos="1571"/>
        </w:tabs>
        <w:ind w:right="-142"/>
        <w:jc w:val="center"/>
        <w:rPr>
          <w:sz w:val="24"/>
        </w:rPr>
      </w:pPr>
      <w:r w:rsidRPr="00564B17">
        <w:rPr>
          <w:sz w:val="24"/>
        </w:rPr>
        <w:t>10 класс</w:t>
      </w:r>
    </w:p>
    <w:p w:rsidR="00C811A4" w:rsidRPr="00564B17" w:rsidRDefault="00C811A4" w:rsidP="00C811A4">
      <w:pPr>
        <w:tabs>
          <w:tab w:val="left" w:pos="1571"/>
        </w:tabs>
        <w:ind w:right="-142"/>
        <w:jc w:val="center"/>
        <w:rPr>
          <w:sz w:val="24"/>
        </w:rPr>
      </w:pPr>
    </w:p>
    <w:p w:rsidR="00C811A4" w:rsidRDefault="00C811A4" w:rsidP="00C811A4">
      <w:pPr>
        <w:autoSpaceDE w:val="0"/>
        <w:autoSpaceDN w:val="0"/>
        <w:adjustRightInd w:val="0"/>
        <w:rPr>
          <w:bCs/>
          <w:sz w:val="24"/>
        </w:rPr>
      </w:pPr>
      <w:r w:rsidRPr="00564B17">
        <w:rPr>
          <w:bCs/>
          <w:sz w:val="24"/>
        </w:rPr>
        <w:t xml:space="preserve">                                                                                                            </w:t>
      </w:r>
      <w:r>
        <w:rPr>
          <w:bCs/>
          <w:sz w:val="24"/>
        </w:rPr>
        <w:t xml:space="preserve">              </w:t>
      </w:r>
    </w:p>
    <w:p w:rsidR="00C811A4" w:rsidRDefault="00C811A4" w:rsidP="00C811A4">
      <w:pPr>
        <w:autoSpaceDE w:val="0"/>
        <w:autoSpaceDN w:val="0"/>
        <w:adjustRightInd w:val="0"/>
        <w:rPr>
          <w:bCs/>
          <w:sz w:val="24"/>
        </w:rPr>
      </w:pPr>
    </w:p>
    <w:p w:rsidR="00C811A4" w:rsidRDefault="00C811A4" w:rsidP="00C811A4">
      <w:pPr>
        <w:autoSpaceDE w:val="0"/>
        <w:autoSpaceDN w:val="0"/>
        <w:adjustRightInd w:val="0"/>
        <w:rPr>
          <w:bCs/>
          <w:sz w:val="24"/>
        </w:rPr>
      </w:pPr>
    </w:p>
    <w:p w:rsidR="00C811A4" w:rsidRDefault="00C811A4" w:rsidP="00C811A4">
      <w:pPr>
        <w:autoSpaceDE w:val="0"/>
        <w:autoSpaceDN w:val="0"/>
        <w:adjustRightInd w:val="0"/>
        <w:rPr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Составитель:</w:t>
      </w:r>
      <w:r>
        <w:rPr>
          <w:sz w:val="24"/>
        </w:rPr>
        <w:t xml:space="preserve"> Стенькина Ольга Адольфовна </w:t>
      </w:r>
    </w:p>
    <w:p w:rsidR="00C811A4" w:rsidRDefault="00C811A4" w:rsidP="00C811A4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учитель математики и физики, </w:t>
      </w:r>
      <w:r>
        <w:rPr>
          <w:rFonts w:ascii="Times New Roman CYR" w:hAnsi="Times New Roman CYR" w:cs="Times New Roman CYR"/>
          <w:sz w:val="24"/>
        </w:rPr>
        <w:t>I категории</w:t>
      </w:r>
    </w:p>
    <w:p w:rsidR="00C811A4" w:rsidRPr="00564B17" w:rsidRDefault="00C811A4" w:rsidP="00C811A4">
      <w:pPr>
        <w:rPr>
          <w:sz w:val="24"/>
        </w:rPr>
      </w:pPr>
      <w:r w:rsidRPr="00564B17">
        <w:rPr>
          <w:sz w:val="24"/>
        </w:rPr>
        <w:t xml:space="preserve">                                                                     </w:t>
      </w:r>
    </w:p>
    <w:p w:rsidR="00C811A4" w:rsidRDefault="00C811A4" w:rsidP="00C811A4">
      <w:r>
        <w:t xml:space="preserve">                                                                               </w:t>
      </w:r>
    </w:p>
    <w:p w:rsidR="00C811A4" w:rsidRDefault="00C811A4" w:rsidP="00C811A4"/>
    <w:p w:rsidR="00C811A4" w:rsidRDefault="00C811A4" w:rsidP="00C811A4"/>
    <w:p w:rsidR="00C811A4" w:rsidRPr="00564B17" w:rsidRDefault="00C811A4" w:rsidP="00C811A4">
      <w:pPr>
        <w:rPr>
          <w:sz w:val="24"/>
        </w:rPr>
      </w:pPr>
      <w:r w:rsidRPr="00564B17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</w:t>
      </w:r>
      <w:r w:rsidRPr="00564B17">
        <w:rPr>
          <w:sz w:val="24"/>
        </w:rPr>
        <w:t xml:space="preserve">  п. Линевский,  2017-18г.</w:t>
      </w:r>
    </w:p>
    <w:p w:rsidR="00C811A4" w:rsidRPr="00411A27" w:rsidRDefault="00C811A4" w:rsidP="00C811A4">
      <w:pPr>
        <w:spacing w:before="100" w:beforeAutospacing="1" w:after="100" w:afterAutospacing="1"/>
        <w:rPr>
          <w:b/>
          <w:sz w:val="24"/>
          <w:szCs w:val="24"/>
        </w:rPr>
      </w:pPr>
      <w:r w:rsidRPr="00411A27">
        <w:rPr>
          <w:b/>
          <w:sz w:val="24"/>
          <w:szCs w:val="24"/>
        </w:rPr>
        <w:lastRenderedPageBreak/>
        <w:t>Пояснительная записка</w:t>
      </w:r>
    </w:p>
    <w:p w:rsidR="00C811A4" w:rsidRPr="00607885" w:rsidRDefault="00C811A4" w:rsidP="00C811A4">
      <w:pPr>
        <w:numPr>
          <w:ilvl w:val="0"/>
          <w:numId w:val="17"/>
        </w:numPr>
        <w:shd w:val="clear" w:color="auto" w:fill="FFFFFF"/>
        <w:spacing w:after="93"/>
        <w:rPr>
          <w:color w:val="333333"/>
        </w:rPr>
      </w:pPr>
      <w:r w:rsidRPr="00E661D2">
        <w:rPr>
          <w:sz w:val="24"/>
          <w:szCs w:val="24"/>
        </w:rPr>
        <w:t>Ра</w:t>
      </w:r>
      <w:r>
        <w:rPr>
          <w:sz w:val="24"/>
          <w:szCs w:val="24"/>
        </w:rPr>
        <w:t>бочая программа по физике для 10</w:t>
      </w:r>
      <w:r w:rsidRPr="00E661D2">
        <w:rPr>
          <w:sz w:val="24"/>
          <w:szCs w:val="24"/>
        </w:rPr>
        <w:t xml:space="preserve"> класса составлена на основе </w:t>
      </w:r>
      <w:r>
        <w:rPr>
          <w:color w:val="333333"/>
          <w:sz w:val="24"/>
          <w:szCs w:val="24"/>
        </w:rPr>
        <w:t xml:space="preserve">Закона </w:t>
      </w:r>
      <w:r w:rsidRPr="00607885">
        <w:rPr>
          <w:color w:val="333333"/>
          <w:sz w:val="24"/>
          <w:szCs w:val="24"/>
        </w:rPr>
        <w:t>Российской Федерации от 10.07.1992г. № 3266-1 «Об образовании»</w:t>
      </w:r>
      <w:r>
        <w:rPr>
          <w:color w:val="333333"/>
          <w:sz w:val="24"/>
          <w:szCs w:val="24"/>
        </w:rPr>
        <w:t xml:space="preserve">, </w:t>
      </w:r>
      <w:r w:rsidRPr="00607885">
        <w:rPr>
          <w:sz w:val="24"/>
          <w:szCs w:val="24"/>
        </w:rPr>
        <w:t xml:space="preserve">Федерального компонента государственного </w:t>
      </w:r>
      <w:r>
        <w:rPr>
          <w:sz w:val="24"/>
          <w:szCs w:val="24"/>
        </w:rPr>
        <w:t xml:space="preserve"> образовательного </w:t>
      </w:r>
      <w:r w:rsidRPr="00607885">
        <w:rPr>
          <w:sz w:val="24"/>
          <w:szCs w:val="24"/>
        </w:rPr>
        <w:t>стандарта среднего (полного) общего образования и «Примерной программы по физике для 10-11 классов общеобразовательных учреждений, базовый уровень». Автор</w:t>
      </w:r>
      <w:r>
        <w:rPr>
          <w:sz w:val="24"/>
          <w:szCs w:val="24"/>
        </w:rPr>
        <w:t xml:space="preserve">ской </w:t>
      </w:r>
      <w:r w:rsidRPr="0060788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под ред. </w:t>
      </w:r>
      <w:r w:rsidRPr="00607885">
        <w:rPr>
          <w:sz w:val="24"/>
          <w:szCs w:val="24"/>
        </w:rPr>
        <w:t>В.С. Данюшенков, О.В Коршунова (данная программа составлена на основе программы автора Г.Я. Мякишева),</w:t>
      </w:r>
      <w:r w:rsidRPr="00607885">
        <w:rPr>
          <w:sz w:val="24"/>
        </w:rPr>
        <w:t xml:space="preserve"> образовательной программы основного общего образования МБОУ «Линевская СОШ» для 10-11классов, положения о рабочей программе МБОУ « Линевская СОШ».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Характеристика учебного предмета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Физика как наука о наиболее общих законах природы, выступая в качестве учебного предмета естественного цикла в школе, вносит существенный вклад в систему знаний,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                        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Курс физики в примерной программе среднего (полного) общего образование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lastRenderedPageBreak/>
        <w:t>усвоение знаний о фундаментальных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познавания природы;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 физических знаний; оценивать достоверность естественнонаучной информации;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развитие познавательных интересов, интеллектуальных  и творческих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   способностей  в процессе приобретения знаний и умений по физике с использованием  различных источников информации  современных информационных технологий;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        воспитание убеждённости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морально-этической оценке использования научных достижений; чувства ответственности за защиту окружающей среды;</w:t>
      </w:r>
    </w:p>
    <w:p w:rsidR="00C811A4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использование приобретённых знаний и умений для решения практических задач повседневной жизни, рационального природопользования и охраны окружающей среды.</w:t>
      </w:r>
    </w:p>
    <w:p w:rsidR="00C811A4" w:rsidRPr="007A50BB" w:rsidRDefault="00C811A4" w:rsidP="00C811A4">
      <w:pPr>
        <w:shd w:val="clear" w:color="auto" w:fill="FFFFFF"/>
        <w:spacing w:before="100" w:beforeAutospacing="1" w:after="100" w:afterAutospacing="1"/>
        <w:ind w:left="232"/>
        <w:jc w:val="both"/>
        <w:rPr>
          <w:rFonts w:ascii="Arial" w:hAnsi="Arial" w:cs="Arial"/>
          <w:color w:val="666666"/>
          <w:sz w:val="13"/>
          <w:szCs w:val="13"/>
        </w:rPr>
      </w:pPr>
      <w:r>
        <w:rPr>
          <w:b/>
          <w:sz w:val="24"/>
          <w:szCs w:val="24"/>
        </w:rPr>
        <w:t xml:space="preserve">                 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b/>
          <w:bCs/>
          <w:color w:val="666666"/>
          <w:sz w:val="24"/>
          <w:szCs w:val="24"/>
        </w:rPr>
        <w:t>Ведущие целевые установки физики в 10 классе.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В результате изучения физики</w:t>
      </w:r>
      <w:r w:rsidRPr="006E4D69">
        <w:rPr>
          <w:b/>
          <w:bCs/>
          <w:color w:val="666666"/>
          <w:sz w:val="24"/>
          <w:szCs w:val="24"/>
        </w:rPr>
        <w:t>  </w:t>
      </w:r>
      <w:r w:rsidRPr="006E4D69">
        <w:rPr>
          <w:color w:val="666666"/>
          <w:sz w:val="24"/>
          <w:szCs w:val="24"/>
        </w:rPr>
        <w:t>в 10  классе получат  развитие </w:t>
      </w:r>
      <w:r w:rsidRPr="006E4D69">
        <w:rPr>
          <w:b/>
          <w:bCs/>
          <w:i/>
          <w:iCs/>
          <w:color w:val="666666"/>
          <w:sz w:val="24"/>
          <w:szCs w:val="24"/>
        </w:rPr>
        <w:t>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обучающихся</w:t>
      </w:r>
      <w:r w:rsidRPr="006E4D69">
        <w:rPr>
          <w:color w:val="666666"/>
          <w:sz w:val="24"/>
          <w:szCs w:val="24"/>
        </w:rPr>
        <w:t>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саморегуляции и рефлексии.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В ходе изучения средствами предмета физики у учащихся  развиваются </w:t>
      </w:r>
      <w:r w:rsidRPr="006E4D69">
        <w:rPr>
          <w:b/>
          <w:bCs/>
          <w:i/>
          <w:iCs/>
          <w:color w:val="666666"/>
          <w:sz w:val="24"/>
          <w:szCs w:val="24"/>
        </w:rPr>
        <w:t>основы формально-логического мышления, рефлексии</w:t>
      </w:r>
      <w:r w:rsidRPr="006E4D69">
        <w:rPr>
          <w:color w:val="666666"/>
          <w:sz w:val="24"/>
          <w:szCs w:val="24"/>
        </w:rPr>
        <w:t>, что будет способствовать:</w:t>
      </w:r>
    </w:p>
    <w:p w:rsidR="00C811A4" w:rsidRPr="006E4D69" w:rsidRDefault="00C811A4" w:rsidP="00C811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lastRenderedPageBreak/>
        <w:t>развитию познавательных интересов (интереса не только к фактам, но и к закономерностям);</w:t>
      </w:r>
    </w:p>
    <w:p w:rsidR="00C811A4" w:rsidRPr="006E4D69" w:rsidRDefault="00C811A4" w:rsidP="00C811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расширению и переориентации рефлексивной оценки собственных возможностей — за пределы учебной деятельности в сферу самосознания;</w:t>
      </w:r>
    </w:p>
    <w:p w:rsidR="00C811A4" w:rsidRPr="006E4D69" w:rsidRDefault="00C811A4" w:rsidP="00C811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отработке способности к целепола</w:t>
      </w:r>
      <w:r w:rsidRPr="006E4D69">
        <w:rPr>
          <w:color w:val="666666"/>
          <w:sz w:val="24"/>
          <w:szCs w:val="24"/>
        </w:rPr>
        <w:t>ганию, самостоятельной постановке новых учебных задач и проектированию собственной учебной деятельности.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В ходе изучения физики в 10 классе будет продолжена работа по развитию у обучающиеся </w:t>
      </w:r>
      <w:r w:rsidRPr="006E4D69">
        <w:rPr>
          <w:b/>
          <w:bCs/>
          <w:i/>
          <w:iCs/>
          <w:color w:val="666666"/>
          <w:sz w:val="24"/>
          <w:szCs w:val="24"/>
        </w:rPr>
        <w:t>опыта  проектной деятельности</w:t>
      </w:r>
      <w:r w:rsidRPr="006E4D69">
        <w:rPr>
          <w:color w:val="666666"/>
          <w:sz w:val="24"/>
          <w:szCs w:val="24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В ходе планирования и выполнения учебных исследований обучающиеся  отработают умение </w:t>
      </w:r>
      <w:r w:rsidRPr="006E4D69">
        <w:rPr>
          <w:i/>
          <w:iCs/>
          <w:color w:val="666666"/>
          <w:sz w:val="24"/>
          <w:szCs w:val="24"/>
        </w:rPr>
        <w:t>оперировать гипотезами</w:t>
      </w:r>
      <w:r w:rsidRPr="006E4D69">
        <w:rPr>
          <w:color w:val="666666"/>
          <w:sz w:val="24"/>
          <w:szCs w:val="24"/>
        </w:rPr>
        <w:t> как отличительным инструментом научного рассуждения, опыт решения интеллектуальных задач на основе мысленного построения различных предположений.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В результате целенаправленной учебной деятельности, осуществляемой в формах </w:t>
      </w:r>
      <w:r w:rsidRPr="006E4D69">
        <w:rPr>
          <w:i/>
          <w:iCs/>
          <w:color w:val="666666"/>
          <w:sz w:val="24"/>
          <w:szCs w:val="24"/>
        </w:rPr>
        <w:t>учебного исследования</w:t>
      </w:r>
      <w:r w:rsidRPr="006E4D69">
        <w:rPr>
          <w:color w:val="666666"/>
          <w:sz w:val="24"/>
          <w:szCs w:val="24"/>
        </w:rPr>
        <w:t>, </w:t>
      </w:r>
      <w:r w:rsidRPr="006E4D69">
        <w:rPr>
          <w:i/>
          <w:iCs/>
          <w:color w:val="666666"/>
          <w:sz w:val="24"/>
          <w:szCs w:val="24"/>
        </w:rPr>
        <w:t>учебного проекта</w:t>
      </w:r>
      <w:r w:rsidRPr="006E4D69">
        <w:rPr>
          <w:color w:val="666666"/>
          <w:sz w:val="24"/>
          <w:szCs w:val="24"/>
        </w:rPr>
        <w:t>, в ходе </w:t>
      </w:r>
      <w:r w:rsidRPr="006E4D69">
        <w:rPr>
          <w:i/>
          <w:iCs/>
          <w:color w:val="666666"/>
          <w:sz w:val="24"/>
          <w:szCs w:val="24"/>
        </w:rPr>
        <w:t>освоения системы научных понятий</w:t>
      </w:r>
      <w:r w:rsidRPr="006E4D69">
        <w:rPr>
          <w:color w:val="666666"/>
          <w:sz w:val="24"/>
          <w:szCs w:val="24"/>
        </w:rPr>
        <w:t> у учащихся 10 класса будут заложены:</w:t>
      </w:r>
    </w:p>
    <w:p w:rsidR="00C811A4" w:rsidRPr="006E4D69" w:rsidRDefault="00C811A4" w:rsidP="00C811A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C811A4" w:rsidRPr="006E4D69" w:rsidRDefault="00C811A4" w:rsidP="00C811A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основы критического отношения к знанию, жизненному опыту;</w:t>
      </w:r>
    </w:p>
    <w:p w:rsidR="00C811A4" w:rsidRPr="006E4D69" w:rsidRDefault="00C811A4" w:rsidP="00C811A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основы ценностных суждений и оценок;</w:t>
      </w:r>
    </w:p>
    <w:p w:rsidR="00C811A4" w:rsidRPr="006E4D69" w:rsidRDefault="00C811A4" w:rsidP="00C811A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C811A4" w:rsidRPr="006E4D69" w:rsidRDefault="00C811A4" w:rsidP="00C811A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На уроках физики 10 класса будет продолжена работа по развитию </w:t>
      </w:r>
      <w:r w:rsidRPr="006E4D69">
        <w:rPr>
          <w:b/>
          <w:bCs/>
          <w:i/>
          <w:iCs/>
          <w:color w:val="666666"/>
          <w:sz w:val="24"/>
          <w:szCs w:val="24"/>
        </w:rPr>
        <w:t>основ читательской компетенции</w:t>
      </w:r>
      <w:r w:rsidRPr="006E4D69">
        <w:rPr>
          <w:color w:val="666666"/>
          <w:sz w:val="24"/>
          <w:szCs w:val="24"/>
        </w:rPr>
        <w:t>. Обучающиеся будут пользоваться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подготовки к трудовой и социальной деятельности;  будет развиваться </w:t>
      </w:r>
      <w:r w:rsidRPr="006E4D69">
        <w:rPr>
          <w:i/>
          <w:iCs/>
          <w:color w:val="666666"/>
          <w:sz w:val="24"/>
          <w:szCs w:val="24"/>
        </w:rPr>
        <w:t>потребность в систематическом чтении</w:t>
      </w:r>
      <w:r w:rsidRPr="006E4D69">
        <w:rPr>
          <w:color w:val="666666"/>
          <w:sz w:val="24"/>
          <w:szCs w:val="24"/>
        </w:rPr>
        <w:t> 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Учащиеся усовершенствуют </w:t>
      </w:r>
      <w:r w:rsidRPr="006E4D69">
        <w:rPr>
          <w:i/>
          <w:iCs/>
          <w:color w:val="666666"/>
          <w:sz w:val="24"/>
          <w:szCs w:val="24"/>
        </w:rPr>
        <w:t>технику чтения</w:t>
      </w:r>
      <w:r w:rsidRPr="006E4D69">
        <w:rPr>
          <w:color w:val="666666"/>
          <w:sz w:val="24"/>
          <w:szCs w:val="24"/>
        </w:rPr>
        <w:t> и приобретут устойчивый </w:t>
      </w:r>
      <w:r w:rsidRPr="006E4D69">
        <w:rPr>
          <w:i/>
          <w:iCs/>
          <w:color w:val="666666"/>
          <w:sz w:val="24"/>
          <w:szCs w:val="24"/>
        </w:rPr>
        <w:t>навык осмысленного чтения</w:t>
      </w:r>
      <w:r w:rsidRPr="006E4D69">
        <w:rPr>
          <w:color w:val="666666"/>
          <w:sz w:val="24"/>
          <w:szCs w:val="24"/>
        </w:rPr>
        <w:t>, получат возможность приобрести </w:t>
      </w:r>
      <w:r w:rsidRPr="006E4D69">
        <w:rPr>
          <w:i/>
          <w:iCs/>
          <w:color w:val="666666"/>
          <w:sz w:val="24"/>
          <w:szCs w:val="24"/>
        </w:rPr>
        <w:t>навык рефлексивного чтения</w:t>
      </w:r>
      <w:r w:rsidRPr="006E4D69">
        <w:rPr>
          <w:color w:val="666666"/>
          <w:sz w:val="24"/>
          <w:szCs w:val="24"/>
        </w:rPr>
        <w:t>. Учащиеся отработают различные </w:t>
      </w:r>
      <w:r w:rsidRPr="006E4D69">
        <w:rPr>
          <w:i/>
          <w:iCs/>
          <w:color w:val="666666"/>
          <w:sz w:val="24"/>
          <w:szCs w:val="24"/>
        </w:rPr>
        <w:t>виды</w:t>
      </w:r>
      <w:r w:rsidRPr="006E4D69">
        <w:rPr>
          <w:color w:val="666666"/>
          <w:sz w:val="24"/>
          <w:szCs w:val="24"/>
        </w:rPr>
        <w:t> </w:t>
      </w:r>
      <w:r w:rsidRPr="006E4D69">
        <w:rPr>
          <w:i/>
          <w:iCs/>
          <w:color w:val="666666"/>
          <w:sz w:val="24"/>
          <w:szCs w:val="24"/>
        </w:rPr>
        <w:t>и типы</w:t>
      </w:r>
      <w:r w:rsidRPr="006E4D69">
        <w:rPr>
          <w:color w:val="666666"/>
          <w:sz w:val="24"/>
          <w:szCs w:val="24"/>
        </w:rPr>
        <w:t> </w:t>
      </w:r>
      <w:r w:rsidRPr="006E4D69">
        <w:rPr>
          <w:i/>
          <w:iCs/>
          <w:color w:val="666666"/>
          <w:sz w:val="24"/>
          <w:szCs w:val="24"/>
        </w:rPr>
        <w:t>чтения</w:t>
      </w:r>
      <w:r w:rsidRPr="006E4D69">
        <w:rPr>
          <w:color w:val="666666"/>
          <w:sz w:val="24"/>
          <w:szCs w:val="24"/>
        </w:rPr>
        <w:t>: </w:t>
      </w:r>
      <w:r w:rsidRPr="006E4D69">
        <w:rPr>
          <w:i/>
          <w:iCs/>
          <w:color w:val="666666"/>
          <w:sz w:val="24"/>
          <w:szCs w:val="24"/>
        </w:rPr>
        <w:t>ознакомительным, изучающим, просмотровым, поисковым и выборочным; выразительным чтением; </w:t>
      </w:r>
      <w:r w:rsidRPr="006E4D69">
        <w:rPr>
          <w:color w:val="666666"/>
          <w:sz w:val="24"/>
          <w:szCs w:val="24"/>
        </w:rPr>
        <w:t xml:space="preserve">коммуникативным чтением вслух и про себя; учебным и </w:t>
      </w:r>
      <w:r w:rsidRPr="006E4D69">
        <w:rPr>
          <w:color w:val="666666"/>
          <w:sz w:val="24"/>
          <w:szCs w:val="24"/>
        </w:rPr>
        <w:lastRenderedPageBreak/>
        <w:t>самостоятельным чтением. Они закрепят основные </w:t>
      </w:r>
      <w:r w:rsidRPr="006E4D69">
        <w:rPr>
          <w:i/>
          <w:iCs/>
          <w:color w:val="666666"/>
          <w:sz w:val="24"/>
          <w:szCs w:val="24"/>
        </w:rPr>
        <w:t>стратегии чтения</w:t>
      </w:r>
      <w:r w:rsidRPr="006E4D69">
        <w:rPr>
          <w:color w:val="666666"/>
          <w:sz w:val="24"/>
          <w:szCs w:val="24"/>
        </w:rPr>
        <w:t> художественных и других видов текстов и будут способны выбрать стратегию чтения, отвечающую конкретной учебной задаче.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В сфере развития </w:t>
      </w:r>
      <w:r w:rsidRPr="006E4D69">
        <w:rPr>
          <w:b/>
          <w:bCs/>
          <w:color w:val="666666"/>
          <w:sz w:val="24"/>
          <w:szCs w:val="24"/>
        </w:rPr>
        <w:t>личностных универсальных учебных действий</w:t>
      </w:r>
      <w:r w:rsidRPr="006E4D69">
        <w:rPr>
          <w:color w:val="666666"/>
          <w:sz w:val="24"/>
          <w:szCs w:val="24"/>
        </w:rPr>
        <w:t> приоритетное внимание уделяется развитию:</w:t>
      </w:r>
    </w:p>
    <w:p w:rsidR="00C811A4" w:rsidRPr="006E4D69" w:rsidRDefault="00C811A4" w:rsidP="00C811A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i/>
          <w:iCs/>
          <w:color w:val="666666"/>
          <w:sz w:val="24"/>
          <w:szCs w:val="24"/>
        </w:rPr>
        <w:t>основ гражданской идентичности личности</w:t>
      </w:r>
      <w:r w:rsidRPr="006E4D69">
        <w:rPr>
          <w:color w:val="666666"/>
          <w:sz w:val="24"/>
          <w:szCs w:val="24"/>
        </w:rPr>
        <w:t> (включая когнитивный, эмоционально-ценностный и поведенческий компоненты);</w:t>
      </w:r>
    </w:p>
    <w:p w:rsidR="00C811A4" w:rsidRPr="006E4D69" w:rsidRDefault="00C811A4" w:rsidP="00C811A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i/>
          <w:iCs/>
          <w:color w:val="666666"/>
          <w:sz w:val="24"/>
          <w:szCs w:val="24"/>
        </w:rPr>
        <w:t>основ социальных компетенций </w:t>
      </w:r>
      <w:r w:rsidRPr="006E4D69">
        <w:rPr>
          <w:color w:val="666666"/>
          <w:sz w:val="24"/>
          <w:szCs w:val="24"/>
        </w:rPr>
        <w:t>(включая ценностно-смысловые установки и моральные нормы, опыт социальных и межличностных отношений, правосознание);</w:t>
      </w:r>
    </w:p>
    <w:p w:rsidR="00C811A4" w:rsidRPr="006E4D69" w:rsidRDefault="00C811A4" w:rsidP="00C811A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готовности и способности к переходу к самообразованию на основе учебно-познавательной мотивации, в том числе </w:t>
      </w:r>
      <w:r w:rsidRPr="006E4D69">
        <w:rPr>
          <w:i/>
          <w:iCs/>
          <w:color w:val="666666"/>
          <w:sz w:val="24"/>
          <w:szCs w:val="24"/>
        </w:rPr>
        <w:t>готовности к выбору направления профильного образования</w:t>
      </w:r>
      <w:r w:rsidRPr="006E4D69">
        <w:rPr>
          <w:color w:val="666666"/>
          <w:sz w:val="24"/>
          <w:szCs w:val="24"/>
        </w:rPr>
        <w:t>.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В частности, развитию </w:t>
      </w:r>
      <w:r w:rsidRPr="006E4D69">
        <w:rPr>
          <w:b/>
          <w:bCs/>
          <w:i/>
          <w:iCs/>
          <w:color w:val="666666"/>
          <w:sz w:val="24"/>
          <w:szCs w:val="24"/>
        </w:rPr>
        <w:t>готовности и способности к выбору направления профильного образования</w:t>
      </w:r>
      <w:r w:rsidRPr="006E4D69">
        <w:rPr>
          <w:color w:val="666666"/>
          <w:sz w:val="24"/>
          <w:szCs w:val="24"/>
        </w:rPr>
        <w:t> способствуют:</w:t>
      </w:r>
    </w:p>
    <w:p w:rsidR="00C811A4" w:rsidRPr="006E4D69" w:rsidRDefault="00C811A4" w:rsidP="00C811A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целенаправленное формирование </w:t>
      </w:r>
      <w:r w:rsidRPr="006E4D69">
        <w:rPr>
          <w:i/>
          <w:iCs/>
          <w:color w:val="666666"/>
          <w:sz w:val="24"/>
          <w:szCs w:val="24"/>
        </w:rPr>
        <w:t>интереса</w:t>
      </w:r>
      <w:r w:rsidRPr="006E4D69">
        <w:rPr>
          <w:color w:val="666666"/>
          <w:sz w:val="24"/>
          <w:szCs w:val="24"/>
        </w:rPr>
        <w:t> к изучаемым областям знания и видам деятельности, педагогическая </w:t>
      </w:r>
      <w:r w:rsidRPr="006E4D69">
        <w:rPr>
          <w:i/>
          <w:iCs/>
          <w:color w:val="666666"/>
          <w:sz w:val="24"/>
          <w:szCs w:val="24"/>
        </w:rPr>
        <w:t>поддержка любознательности и избирательности интересов</w:t>
      </w:r>
      <w:r w:rsidRPr="006E4D69">
        <w:rPr>
          <w:color w:val="666666"/>
          <w:sz w:val="24"/>
          <w:szCs w:val="24"/>
        </w:rPr>
        <w:t>;</w:t>
      </w:r>
    </w:p>
    <w:p w:rsidR="00C811A4" w:rsidRPr="006E4D69" w:rsidRDefault="00C811A4" w:rsidP="00C811A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реализация </w:t>
      </w:r>
      <w:r w:rsidRPr="006E4D69">
        <w:rPr>
          <w:i/>
          <w:iCs/>
          <w:color w:val="666666"/>
          <w:sz w:val="24"/>
          <w:szCs w:val="24"/>
        </w:rPr>
        <w:t>уровневого подхода</w:t>
      </w:r>
      <w:r w:rsidRPr="006E4D69">
        <w:rPr>
          <w:color w:val="666666"/>
          <w:sz w:val="24"/>
          <w:szCs w:val="24"/>
        </w:rPr>
        <w:t> </w:t>
      </w:r>
      <w:r w:rsidRPr="006E4D69">
        <w:rPr>
          <w:i/>
          <w:iCs/>
          <w:color w:val="666666"/>
          <w:sz w:val="24"/>
          <w:szCs w:val="24"/>
        </w:rPr>
        <w:t>как в преподавании</w:t>
      </w:r>
      <w:r w:rsidRPr="006E4D69">
        <w:rPr>
          <w:color w:val="666666"/>
          <w:sz w:val="24"/>
          <w:szCs w:val="24"/>
        </w:rPr>
        <w:t> (на основе дифференциации требований к освоению учебных программ и достижению планируемых результатов), </w:t>
      </w:r>
      <w:r w:rsidRPr="006E4D69">
        <w:rPr>
          <w:i/>
          <w:iCs/>
          <w:color w:val="666666"/>
          <w:sz w:val="24"/>
          <w:szCs w:val="24"/>
        </w:rPr>
        <w:t>так и в оценочных процедурах</w:t>
      </w:r>
      <w:r w:rsidRPr="006E4D69">
        <w:rPr>
          <w:color w:val="666666"/>
          <w:sz w:val="24"/>
          <w:szCs w:val="24"/>
        </w:rPr>
        <w:t> 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</w:p>
    <w:p w:rsidR="00C811A4" w:rsidRPr="006E4D69" w:rsidRDefault="00C811A4" w:rsidP="00C811A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развитие </w:t>
      </w:r>
      <w:r w:rsidRPr="006E4D69">
        <w:rPr>
          <w:i/>
          <w:iCs/>
          <w:color w:val="666666"/>
          <w:sz w:val="24"/>
          <w:szCs w:val="24"/>
        </w:rPr>
        <w:t>навыков взаимо- и самооценки</w:t>
      </w:r>
      <w:r w:rsidRPr="006E4D69">
        <w:rPr>
          <w:color w:val="666666"/>
          <w:sz w:val="24"/>
          <w:szCs w:val="24"/>
        </w:rPr>
        <w:t>, </w:t>
      </w:r>
      <w:r w:rsidRPr="006E4D69">
        <w:rPr>
          <w:i/>
          <w:iCs/>
          <w:color w:val="666666"/>
          <w:sz w:val="24"/>
          <w:szCs w:val="24"/>
        </w:rPr>
        <w:t>навыков рефлексии</w:t>
      </w:r>
      <w:r w:rsidRPr="006E4D69">
        <w:rPr>
          <w:color w:val="666666"/>
          <w:sz w:val="24"/>
          <w:szCs w:val="24"/>
        </w:rPr>
        <w:t> на основе использования критериальной системы оценки.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В сфере развития </w:t>
      </w:r>
      <w:r w:rsidRPr="006E4D69">
        <w:rPr>
          <w:b/>
          <w:bCs/>
          <w:color w:val="666666"/>
          <w:sz w:val="24"/>
          <w:szCs w:val="24"/>
        </w:rPr>
        <w:t>регулятивных универсальных учебных действий</w:t>
      </w:r>
      <w:r w:rsidRPr="006E4D69">
        <w:rPr>
          <w:color w:val="666666"/>
          <w:sz w:val="24"/>
          <w:szCs w:val="24"/>
        </w:rPr>
        <w:t> приоритетное внимание уделяется отработке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действия,  как по результату, так и по способу действия, вносить соответствующие коррективы в их выполнение.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Ведущим способом решения этой задачи является развитие  способности к проектированию.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В сфере развития </w:t>
      </w:r>
      <w:r w:rsidRPr="006E4D69">
        <w:rPr>
          <w:b/>
          <w:bCs/>
          <w:color w:val="666666"/>
          <w:sz w:val="24"/>
          <w:szCs w:val="24"/>
        </w:rPr>
        <w:t>коммуникативных универсальных учебных действий</w:t>
      </w:r>
      <w:r w:rsidRPr="006E4D69">
        <w:rPr>
          <w:color w:val="666666"/>
          <w:sz w:val="24"/>
          <w:szCs w:val="24"/>
        </w:rPr>
        <w:t> приоритетное внимание уделяется:</w:t>
      </w:r>
    </w:p>
    <w:p w:rsidR="00C811A4" w:rsidRPr="006E4D69" w:rsidRDefault="00C811A4" w:rsidP="00C81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развитию действий по организации и планированию </w:t>
      </w:r>
      <w:r w:rsidRPr="006E4D69">
        <w:rPr>
          <w:i/>
          <w:iCs/>
          <w:color w:val="666666"/>
          <w:sz w:val="24"/>
          <w:szCs w:val="24"/>
        </w:rPr>
        <w:t>учебного сотрудничества с учителем и сверстниками</w:t>
      </w:r>
      <w:r w:rsidRPr="006E4D69">
        <w:rPr>
          <w:color w:val="666666"/>
          <w:sz w:val="24"/>
          <w:szCs w:val="24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C811A4" w:rsidRPr="006E4D69" w:rsidRDefault="00C811A4" w:rsidP="00C81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практическому освоению умений, составляющих основу </w:t>
      </w:r>
      <w:r w:rsidRPr="006E4D69">
        <w:rPr>
          <w:i/>
          <w:iCs/>
          <w:color w:val="666666"/>
          <w:sz w:val="24"/>
          <w:szCs w:val="24"/>
        </w:rPr>
        <w:t>коммуникативной компетентности</w:t>
      </w:r>
      <w:r w:rsidRPr="006E4D69">
        <w:rPr>
          <w:color w:val="666666"/>
          <w:sz w:val="24"/>
          <w:szCs w:val="24"/>
        </w:rPr>
        <w:t xml:space="preserve">: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</w:t>
      </w:r>
      <w:r w:rsidRPr="006E4D69">
        <w:rPr>
          <w:color w:val="666666"/>
          <w:sz w:val="24"/>
          <w:szCs w:val="24"/>
        </w:rPr>
        <w:lastRenderedPageBreak/>
        <w:t>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C811A4" w:rsidRPr="006E4D69" w:rsidRDefault="00C811A4" w:rsidP="00C81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развитию </w:t>
      </w:r>
      <w:r w:rsidRPr="006E4D69">
        <w:rPr>
          <w:i/>
          <w:iCs/>
          <w:color w:val="666666"/>
          <w:sz w:val="24"/>
          <w:szCs w:val="24"/>
        </w:rPr>
        <w:t>речевой деятельности</w:t>
      </w:r>
      <w:r w:rsidRPr="006E4D69">
        <w:rPr>
          <w:color w:val="666666"/>
          <w:sz w:val="24"/>
          <w:szCs w:val="24"/>
        </w:rPr>
        <w:t>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В сфере развития </w:t>
      </w:r>
      <w:r w:rsidRPr="006E4D69">
        <w:rPr>
          <w:b/>
          <w:bCs/>
          <w:color w:val="666666"/>
          <w:sz w:val="24"/>
          <w:szCs w:val="24"/>
        </w:rPr>
        <w:t>познавательных универсальных учебных действий</w:t>
      </w:r>
      <w:r w:rsidRPr="006E4D69">
        <w:rPr>
          <w:color w:val="666666"/>
          <w:sz w:val="24"/>
          <w:szCs w:val="24"/>
        </w:rPr>
        <w:t> приоритетное внимание уделяется:</w:t>
      </w:r>
    </w:p>
    <w:p w:rsidR="00C811A4" w:rsidRPr="006E4D69" w:rsidRDefault="00C811A4" w:rsidP="00C811A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практическому освоению обучающимися </w:t>
      </w:r>
      <w:r w:rsidRPr="006E4D69">
        <w:rPr>
          <w:i/>
          <w:iCs/>
          <w:color w:val="666666"/>
          <w:sz w:val="24"/>
          <w:szCs w:val="24"/>
        </w:rPr>
        <w:t>основ проектно-исследовательской деятельности</w:t>
      </w:r>
      <w:r w:rsidRPr="006E4D69">
        <w:rPr>
          <w:color w:val="666666"/>
          <w:sz w:val="24"/>
          <w:szCs w:val="24"/>
        </w:rPr>
        <w:t>;</w:t>
      </w:r>
    </w:p>
    <w:p w:rsidR="00C811A4" w:rsidRPr="006E4D69" w:rsidRDefault="00C811A4" w:rsidP="00C811A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развитию </w:t>
      </w:r>
      <w:r w:rsidRPr="006E4D69">
        <w:rPr>
          <w:i/>
          <w:iCs/>
          <w:color w:val="666666"/>
          <w:sz w:val="24"/>
          <w:szCs w:val="24"/>
        </w:rPr>
        <w:t>стратегий смыслового чтения</w:t>
      </w:r>
      <w:r w:rsidRPr="006E4D69">
        <w:rPr>
          <w:color w:val="666666"/>
          <w:sz w:val="24"/>
          <w:szCs w:val="24"/>
        </w:rPr>
        <w:t> и </w:t>
      </w:r>
      <w:r w:rsidRPr="006E4D69">
        <w:rPr>
          <w:i/>
          <w:iCs/>
          <w:color w:val="666666"/>
          <w:sz w:val="24"/>
          <w:szCs w:val="24"/>
        </w:rPr>
        <w:t>работе с информацией</w:t>
      </w:r>
      <w:r w:rsidRPr="006E4D69">
        <w:rPr>
          <w:color w:val="666666"/>
          <w:sz w:val="24"/>
          <w:szCs w:val="24"/>
        </w:rPr>
        <w:t>;</w:t>
      </w:r>
    </w:p>
    <w:p w:rsidR="00C811A4" w:rsidRPr="006E4D69" w:rsidRDefault="00C811A4" w:rsidP="00C811A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практическому освоению </w:t>
      </w:r>
      <w:r w:rsidRPr="006E4D69">
        <w:rPr>
          <w:i/>
          <w:iCs/>
          <w:color w:val="666666"/>
          <w:sz w:val="24"/>
          <w:szCs w:val="24"/>
        </w:rPr>
        <w:t>методов познания</w:t>
      </w:r>
      <w:r w:rsidRPr="006E4D69">
        <w:rPr>
          <w:color w:val="666666"/>
          <w:sz w:val="24"/>
          <w:szCs w:val="24"/>
        </w:rPr>
        <w:t>, используемых в различных областях знания и сферах культуры, соответствующего им </w:t>
      </w:r>
      <w:r w:rsidRPr="006E4D69">
        <w:rPr>
          <w:i/>
          <w:iCs/>
          <w:color w:val="666666"/>
          <w:sz w:val="24"/>
          <w:szCs w:val="24"/>
        </w:rPr>
        <w:t>инструментария и понятийного аппарата</w:t>
      </w:r>
      <w:r w:rsidRPr="006E4D69">
        <w:rPr>
          <w:color w:val="666666"/>
          <w:sz w:val="24"/>
          <w:szCs w:val="24"/>
        </w:rPr>
        <w:t>, регулярному обращению в учебном процессе к использованию общеучебных умений, знаково-символических средств, широкого спектра</w:t>
      </w:r>
      <w:r w:rsidRPr="006E4D69">
        <w:rPr>
          <w:i/>
          <w:iCs/>
          <w:color w:val="666666"/>
          <w:sz w:val="24"/>
          <w:szCs w:val="24"/>
        </w:rPr>
        <w:t> логических действий и операций.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При изучении предмета физики в 10  классе обучающиеся усовершенствуют уже приобретённые </w:t>
      </w:r>
      <w:r w:rsidRPr="006E4D69">
        <w:rPr>
          <w:b/>
          <w:bCs/>
          <w:i/>
          <w:iCs/>
          <w:color w:val="666666"/>
          <w:sz w:val="24"/>
          <w:szCs w:val="24"/>
        </w:rPr>
        <w:t>навыки работы с информацией</w:t>
      </w:r>
      <w:r w:rsidRPr="006E4D69">
        <w:rPr>
          <w:color w:val="666666"/>
          <w:sz w:val="24"/>
          <w:szCs w:val="24"/>
        </w:rPr>
        <w:t> и пополнят их.    Они смогут работать с текстами, преобразовывать и интерпретировать содержащуюся в них информацию, в том числе:</w:t>
      </w:r>
    </w:p>
    <w:p w:rsidR="00C811A4" w:rsidRPr="006E4D69" w:rsidRDefault="00C811A4" w:rsidP="00C811A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811A4" w:rsidRPr="006E4D69" w:rsidRDefault="00C811A4" w:rsidP="00C811A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811A4" w:rsidRPr="006E4D69" w:rsidRDefault="00C811A4" w:rsidP="00C811A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заполнять и дополнять таблицы, схемы, диаграммы, тексты.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Обучающиеся усовершенствуют навык и  приобретут потребность </w:t>
      </w:r>
      <w:r w:rsidRPr="006E4D69">
        <w:rPr>
          <w:i/>
          <w:iCs/>
          <w:color w:val="666666"/>
          <w:sz w:val="24"/>
          <w:szCs w:val="24"/>
        </w:rPr>
        <w:t>поиска информации</w:t>
      </w:r>
      <w:r w:rsidRPr="006E4D69">
        <w:rPr>
          <w:color w:val="666666"/>
          <w:sz w:val="24"/>
          <w:szCs w:val="24"/>
        </w:rPr>
        <w:t> 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C811A4" w:rsidRPr="006E4D69" w:rsidRDefault="00C811A4" w:rsidP="00C811A4">
      <w:pPr>
        <w:shd w:val="clear" w:color="auto" w:fill="FFFFFF"/>
        <w:spacing w:after="139"/>
        <w:jc w:val="both"/>
        <w:rPr>
          <w:color w:val="666666"/>
          <w:sz w:val="24"/>
          <w:szCs w:val="24"/>
        </w:rPr>
      </w:pPr>
      <w:r w:rsidRPr="006E4D69">
        <w:rPr>
          <w:b/>
          <w:bCs/>
          <w:color w:val="666666"/>
          <w:sz w:val="24"/>
          <w:szCs w:val="24"/>
        </w:rPr>
        <w:t>Цели обучения физики в 10  классе следующие:</w:t>
      </w:r>
    </w:p>
    <w:p w:rsidR="00C811A4" w:rsidRPr="006E4D69" w:rsidRDefault="00C811A4" w:rsidP="00C811A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lastRenderedPageBreak/>
        <w:t>на </w:t>
      </w:r>
      <w:r w:rsidRPr="006E4D69">
        <w:rPr>
          <w:b/>
          <w:bCs/>
          <w:color w:val="666666"/>
          <w:sz w:val="24"/>
          <w:szCs w:val="24"/>
        </w:rPr>
        <w:t>ценностном </w:t>
      </w:r>
      <w:r w:rsidRPr="006E4D69">
        <w:rPr>
          <w:color w:val="666666"/>
          <w:sz w:val="24"/>
          <w:szCs w:val="24"/>
        </w:rPr>
        <w:t>уровне: развитие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ценность: научных знаний и методов познания,  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C811A4" w:rsidRPr="006E4D69" w:rsidRDefault="00C811A4" w:rsidP="00C811A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на </w:t>
      </w:r>
      <w:r w:rsidRPr="006E4D69">
        <w:rPr>
          <w:b/>
          <w:bCs/>
          <w:color w:val="666666"/>
          <w:sz w:val="24"/>
          <w:szCs w:val="24"/>
        </w:rPr>
        <w:t>метапредметном </w:t>
      </w:r>
      <w:r w:rsidRPr="006E4D69">
        <w:rPr>
          <w:color w:val="666666"/>
          <w:sz w:val="24"/>
          <w:szCs w:val="24"/>
        </w:rPr>
        <w:t>уровне</w:t>
      </w:r>
      <w:r w:rsidRPr="006E4D69">
        <w:rPr>
          <w:b/>
          <w:bCs/>
          <w:color w:val="666666"/>
          <w:sz w:val="24"/>
          <w:szCs w:val="24"/>
        </w:rPr>
        <w:t>: </w:t>
      </w:r>
      <w:r w:rsidRPr="006E4D69">
        <w:rPr>
          <w:color w:val="666666"/>
          <w:sz w:val="24"/>
          <w:szCs w:val="24"/>
        </w:rPr>
        <w:t>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 решению различного рода жизненных задач;</w:t>
      </w:r>
    </w:p>
    <w:p w:rsidR="00C811A4" w:rsidRPr="006E4D69" w:rsidRDefault="00C811A4" w:rsidP="00C811A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32"/>
        <w:jc w:val="both"/>
        <w:rPr>
          <w:color w:val="666666"/>
          <w:sz w:val="24"/>
          <w:szCs w:val="24"/>
        </w:rPr>
      </w:pPr>
      <w:r w:rsidRPr="006E4D69">
        <w:rPr>
          <w:color w:val="666666"/>
          <w:sz w:val="24"/>
          <w:szCs w:val="24"/>
        </w:rPr>
        <w:t>на </w:t>
      </w:r>
      <w:r w:rsidRPr="006E4D69">
        <w:rPr>
          <w:b/>
          <w:bCs/>
          <w:color w:val="666666"/>
          <w:sz w:val="24"/>
          <w:szCs w:val="24"/>
        </w:rPr>
        <w:t>предметном</w:t>
      </w:r>
      <w:r w:rsidRPr="006E4D69">
        <w:rPr>
          <w:color w:val="666666"/>
          <w:sz w:val="24"/>
          <w:szCs w:val="24"/>
        </w:rPr>
        <w:t> уровне: овладение учащимися системой научных знаний о физических свойствах окружающего мира, об освоенных физических законах и о способах их использования в практической жизни; 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 формирование у обучающихся целостного представления о мире и роли физики в структуре естественнонаучного знания и культуры в целом, в создании современной научной картины мира; 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понимание структурно-генетических оснований дисциплины.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ТРЕБОВАНИЯ К УРОВНЮ ПОДГОТОВКИ ВЫПУСКНИКОВ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В результате изучения физики на базовом уровне ученик 10 класса должен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 xml:space="preserve">Знать, понимать: </w:t>
      </w:r>
    </w:p>
    <w:p w:rsidR="00C811A4" w:rsidRPr="002E3FE7" w:rsidRDefault="00C811A4" w:rsidP="00C811A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атом, электрон;</w:t>
      </w:r>
    </w:p>
    <w:p w:rsidR="00C811A4" w:rsidRPr="002E3FE7" w:rsidRDefault="00C811A4" w:rsidP="00C811A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электрическое поле; электрический ток. </w:t>
      </w:r>
    </w:p>
    <w:p w:rsidR="00C811A4" w:rsidRPr="002E3FE7" w:rsidRDefault="00C811A4" w:rsidP="00C811A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электродинамики; вклад российских и зарубежных ученых, оказавших наибольшее влияние на развитие физики.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 xml:space="preserve">Уметь: </w:t>
      </w:r>
    </w:p>
    <w:p w:rsidR="00C811A4" w:rsidRPr="002E3FE7" w:rsidRDefault="00C811A4" w:rsidP="00C811A4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описывать и объяснять физические явления и свойства тел: механического движения; движение небесных тел и искусственных спутников Земли; свойства газов, жидкостей и твердых тел; электрического поля; постоянного электрического тока;</w:t>
      </w:r>
    </w:p>
    <w:p w:rsidR="00C811A4" w:rsidRPr="002E3FE7" w:rsidRDefault="00C811A4" w:rsidP="00C811A4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lastRenderedPageBreak/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C811A4" w:rsidRPr="002E3FE7" w:rsidRDefault="00C811A4" w:rsidP="00C811A4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C811A4" w:rsidRPr="002E3FE7" w:rsidRDefault="00C811A4" w:rsidP="00C811A4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C811A4" w:rsidRPr="002E3FE7" w:rsidRDefault="00C811A4" w:rsidP="00C811A4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C811A4" w:rsidRPr="002E3FE7" w:rsidRDefault="00C811A4" w:rsidP="00C811A4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C811A4" w:rsidRPr="002E3FE7" w:rsidRDefault="00C811A4" w:rsidP="00C811A4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рационального природопользования и защиты окружающей среды.</w:t>
      </w:r>
    </w:p>
    <w:p w:rsidR="00C811A4" w:rsidRPr="002E3FE7" w:rsidRDefault="00C811A4" w:rsidP="00C811A4">
      <w:pPr>
        <w:spacing w:before="100" w:beforeAutospacing="1" w:after="100" w:afterAutospacing="1"/>
        <w:rPr>
          <w:sz w:val="24"/>
          <w:szCs w:val="24"/>
        </w:rPr>
      </w:pPr>
      <w:r w:rsidRPr="002E3FE7">
        <w:rPr>
          <w:sz w:val="24"/>
          <w:szCs w:val="24"/>
        </w:rPr>
        <w:t>Программное и учебно-методическое оснащение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0"/>
        <w:gridCol w:w="1947"/>
        <w:gridCol w:w="1640"/>
        <w:gridCol w:w="1297"/>
        <w:gridCol w:w="3449"/>
        <w:gridCol w:w="2563"/>
        <w:gridCol w:w="3074"/>
      </w:tblGrid>
      <w:tr w:rsidR="00C811A4" w:rsidRPr="002E3FE7" w:rsidTr="008B1E73">
        <w:trPr>
          <w:tblCellSpacing w:w="0" w:type="dxa"/>
        </w:trPr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Количество часов в неделю согласно учебному плану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Реквизиты программы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УМК обучающего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УМК учителя</w:t>
            </w:r>
          </w:p>
        </w:tc>
      </w:tr>
      <w:tr w:rsidR="00C811A4" w:rsidRPr="002E3FE7" w:rsidTr="008B1E73">
        <w:trPr>
          <w:tblCellSpacing w:w="0" w:type="dxa"/>
        </w:trPr>
        <w:tc>
          <w:tcPr>
            <w:tcW w:w="0" w:type="auto"/>
            <w:vAlign w:val="center"/>
          </w:tcPr>
          <w:p w:rsidR="00C811A4" w:rsidRPr="002E3FE7" w:rsidRDefault="00C811A4" w:rsidP="008B1E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Федеральный компонент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Региональный компонент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Школьный компонент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rPr>
                <w:sz w:val="24"/>
                <w:szCs w:val="24"/>
              </w:rPr>
            </w:pPr>
          </w:p>
        </w:tc>
      </w:tr>
      <w:tr w:rsidR="00C811A4" w:rsidRPr="002E3FE7" w:rsidTr="008B1E73">
        <w:trPr>
          <w:tblCellSpacing w:w="0" w:type="dxa"/>
        </w:trPr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 xml:space="preserve">Базисный учебный план, Федеральный государственный стандарт, авторская программа по физике Г.Я.Мякишева. Базовый уровень. </w:t>
            </w:r>
          </w:p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Мякишев Г.Я., Буховцев Б.Б., Сотский Н.Н.  Физика. 10класс.-М.: Просвещение, 2011.</w:t>
            </w:r>
          </w:p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Рымкевич А.П. Сборни</w:t>
            </w:r>
            <w:r>
              <w:rPr>
                <w:sz w:val="24"/>
                <w:szCs w:val="24"/>
              </w:rPr>
              <w:t xml:space="preserve">к задач по физике. 10-11 класс. </w:t>
            </w:r>
            <w:r w:rsidRPr="002E3FE7">
              <w:rPr>
                <w:sz w:val="24"/>
                <w:szCs w:val="24"/>
              </w:rPr>
              <w:t>М.:Дрофа,2009.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Г.Я. Мякишев,</w:t>
            </w:r>
          </w:p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Б.Б. Буховцев “Физика-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2E3FE7">
                <w:rPr>
                  <w:sz w:val="24"/>
                  <w:szCs w:val="24"/>
                </w:rPr>
                <w:t>10”</w:t>
              </w:r>
            </w:smartTag>
            <w:r w:rsidRPr="002E3FE7">
              <w:rPr>
                <w:sz w:val="24"/>
                <w:szCs w:val="24"/>
              </w:rPr>
              <w:t xml:space="preserve"> </w:t>
            </w:r>
          </w:p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“Просвещение” 2011.</w:t>
            </w:r>
          </w:p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А.П. Рымкевич,</w:t>
            </w:r>
          </w:p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 xml:space="preserve">“Задачник. 10-11 класс” </w:t>
            </w:r>
          </w:p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lastRenderedPageBreak/>
              <w:t>“Дрофа” 2009</w:t>
            </w:r>
          </w:p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Г.Н.Степанова</w:t>
            </w:r>
          </w:p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Сборник задач по физике: Для 10-11 классов общеобразовательных учреждений</w:t>
            </w:r>
          </w:p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 xml:space="preserve">Е.А. Марон, А.Е.Марон. Дидактические материалы 10 класс. </w:t>
            </w:r>
          </w:p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“Дрофа” 2009</w:t>
            </w:r>
          </w:p>
        </w:tc>
      </w:tr>
    </w:tbl>
    <w:p w:rsidR="00C811A4" w:rsidRDefault="00C811A4" w:rsidP="00C811A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C811A4" w:rsidRPr="006E4D69" w:rsidRDefault="00C811A4" w:rsidP="00C811A4">
      <w:pPr>
        <w:shd w:val="clear" w:color="auto" w:fill="FFFFFF"/>
        <w:ind w:firstLine="538"/>
        <w:jc w:val="center"/>
        <w:rPr>
          <w:color w:val="000000"/>
          <w:sz w:val="24"/>
          <w:szCs w:val="24"/>
        </w:rPr>
      </w:pPr>
      <w:r w:rsidRPr="006E4D69">
        <w:rPr>
          <w:b/>
          <w:bCs/>
          <w:color w:val="000000"/>
          <w:sz w:val="24"/>
          <w:szCs w:val="24"/>
        </w:rPr>
        <w:t>      Общеучебные умения, навыки и способы деятельности</w:t>
      </w:r>
    </w:p>
    <w:p w:rsidR="00C811A4" w:rsidRPr="006E4D69" w:rsidRDefault="00C811A4" w:rsidP="00C811A4">
      <w:pPr>
        <w:shd w:val="clear" w:color="auto" w:fill="FFFFFF"/>
        <w:ind w:firstLine="568"/>
        <w:jc w:val="both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811A4" w:rsidRPr="006E4D69" w:rsidRDefault="00C811A4" w:rsidP="00C811A4">
      <w:pPr>
        <w:shd w:val="clear" w:color="auto" w:fill="FFFFFF"/>
        <w:ind w:left="720" w:firstLine="566"/>
        <w:jc w:val="both"/>
        <w:rPr>
          <w:color w:val="000000"/>
          <w:sz w:val="24"/>
          <w:szCs w:val="24"/>
        </w:rPr>
      </w:pPr>
      <w:r w:rsidRPr="006E4D69">
        <w:rPr>
          <w:i/>
          <w:iCs/>
          <w:color w:val="000000"/>
          <w:sz w:val="24"/>
          <w:szCs w:val="24"/>
        </w:rPr>
        <w:t>Познавательная деятельность:</w:t>
      </w:r>
    </w:p>
    <w:p w:rsidR="00C811A4" w:rsidRPr="006E4D69" w:rsidRDefault="00C811A4" w:rsidP="00C811A4">
      <w:pPr>
        <w:numPr>
          <w:ilvl w:val="0"/>
          <w:numId w:val="13"/>
        </w:numPr>
        <w:shd w:val="clear" w:color="auto" w:fill="FFFFFF"/>
        <w:ind w:left="1286"/>
        <w:jc w:val="both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C811A4" w:rsidRPr="006E4D69" w:rsidRDefault="00C811A4" w:rsidP="00C811A4">
      <w:pPr>
        <w:numPr>
          <w:ilvl w:val="0"/>
          <w:numId w:val="13"/>
        </w:numPr>
        <w:shd w:val="clear" w:color="auto" w:fill="FFFFFF"/>
        <w:ind w:left="1286"/>
        <w:jc w:val="both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C811A4" w:rsidRPr="006E4D69" w:rsidRDefault="00C811A4" w:rsidP="00C811A4">
      <w:pPr>
        <w:numPr>
          <w:ilvl w:val="0"/>
          <w:numId w:val="13"/>
        </w:numPr>
        <w:shd w:val="clear" w:color="auto" w:fill="FFFFFF"/>
        <w:ind w:left="1286"/>
        <w:jc w:val="both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C811A4" w:rsidRPr="006E4D69" w:rsidRDefault="00C811A4" w:rsidP="00C811A4">
      <w:pPr>
        <w:numPr>
          <w:ilvl w:val="0"/>
          <w:numId w:val="13"/>
        </w:numPr>
        <w:shd w:val="clear" w:color="auto" w:fill="FFFFFF"/>
        <w:ind w:left="1286"/>
        <w:jc w:val="both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C811A4" w:rsidRPr="006E4D69" w:rsidRDefault="00C811A4" w:rsidP="00C811A4">
      <w:pPr>
        <w:shd w:val="clear" w:color="auto" w:fill="FFFFFF"/>
        <w:ind w:left="720" w:firstLine="566"/>
        <w:jc w:val="both"/>
        <w:rPr>
          <w:color w:val="000000"/>
          <w:sz w:val="24"/>
          <w:szCs w:val="24"/>
        </w:rPr>
      </w:pPr>
      <w:r w:rsidRPr="006E4D69">
        <w:rPr>
          <w:i/>
          <w:iCs/>
          <w:color w:val="000000"/>
          <w:sz w:val="24"/>
          <w:szCs w:val="24"/>
        </w:rPr>
        <w:t>Информационно-коммуникативная деятельность:</w:t>
      </w:r>
    </w:p>
    <w:p w:rsidR="00C811A4" w:rsidRPr="006E4D69" w:rsidRDefault="00C811A4" w:rsidP="00C811A4">
      <w:pPr>
        <w:numPr>
          <w:ilvl w:val="0"/>
          <w:numId w:val="14"/>
        </w:numPr>
        <w:shd w:val="clear" w:color="auto" w:fill="FFFFFF"/>
        <w:ind w:left="1260"/>
        <w:jc w:val="both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владение монологической и диалогической речью. Способность понимать точку зрения собеседника и  признавать право на иное мнение;</w:t>
      </w:r>
    </w:p>
    <w:p w:rsidR="00C811A4" w:rsidRPr="006E4D69" w:rsidRDefault="00C811A4" w:rsidP="00C811A4">
      <w:pPr>
        <w:numPr>
          <w:ilvl w:val="0"/>
          <w:numId w:val="14"/>
        </w:numPr>
        <w:shd w:val="clear" w:color="auto" w:fill="FFFFFF"/>
        <w:ind w:left="1260"/>
        <w:jc w:val="both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C811A4" w:rsidRPr="006E4D69" w:rsidRDefault="00C811A4" w:rsidP="00C811A4">
      <w:pPr>
        <w:shd w:val="clear" w:color="auto" w:fill="FFFFFF"/>
        <w:ind w:left="414" w:firstLine="720"/>
        <w:jc w:val="both"/>
        <w:rPr>
          <w:color w:val="000000"/>
          <w:sz w:val="24"/>
          <w:szCs w:val="24"/>
        </w:rPr>
      </w:pPr>
      <w:r w:rsidRPr="006E4D69">
        <w:rPr>
          <w:i/>
          <w:iCs/>
          <w:color w:val="000000"/>
          <w:sz w:val="24"/>
          <w:szCs w:val="24"/>
        </w:rPr>
        <w:t>Рефлексивная деятельность:</w:t>
      </w:r>
    </w:p>
    <w:p w:rsidR="00C811A4" w:rsidRPr="006E4D69" w:rsidRDefault="00C811A4" w:rsidP="00C811A4">
      <w:pPr>
        <w:numPr>
          <w:ilvl w:val="0"/>
          <w:numId w:val="15"/>
        </w:numPr>
        <w:shd w:val="clear" w:color="auto" w:fill="FFFFFF"/>
        <w:ind w:left="1260"/>
        <w:jc w:val="both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C811A4" w:rsidRPr="006E4D69" w:rsidRDefault="00C811A4" w:rsidP="00C811A4">
      <w:pPr>
        <w:numPr>
          <w:ilvl w:val="0"/>
          <w:numId w:val="15"/>
        </w:numPr>
        <w:shd w:val="clear" w:color="auto" w:fill="FFFFFF"/>
        <w:ind w:left="1260"/>
        <w:jc w:val="both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lastRenderedPageBreak/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C811A4" w:rsidRDefault="00C811A4" w:rsidP="00C811A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811A4" w:rsidRDefault="00C811A4" w:rsidP="00C811A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811A4" w:rsidRDefault="00C811A4" w:rsidP="00C811A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811A4" w:rsidRDefault="00C811A4" w:rsidP="00C811A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811A4" w:rsidRDefault="00C811A4" w:rsidP="00C811A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811A4" w:rsidRPr="00FE2B17" w:rsidRDefault="00C811A4" w:rsidP="00C811A4">
      <w:pPr>
        <w:shd w:val="clear" w:color="auto" w:fill="FFFFFF"/>
        <w:ind w:left="360"/>
        <w:jc w:val="center"/>
        <w:rPr>
          <w:rFonts w:ascii="Arial" w:hAnsi="Arial" w:cs="Arial"/>
          <w:color w:val="000000"/>
        </w:rPr>
      </w:pPr>
      <w:r w:rsidRPr="00FE2B17">
        <w:rPr>
          <w:b/>
          <w:bCs/>
          <w:color w:val="000000"/>
          <w:sz w:val="24"/>
          <w:szCs w:val="24"/>
          <w:u w:val="single"/>
        </w:rPr>
        <w:t>Содер</w:t>
      </w:r>
      <w:r>
        <w:rPr>
          <w:b/>
          <w:bCs/>
          <w:color w:val="000000"/>
          <w:sz w:val="24"/>
          <w:szCs w:val="24"/>
          <w:u w:val="single"/>
        </w:rPr>
        <w:t>жание программы учебного курса 10</w:t>
      </w:r>
      <w:r w:rsidRPr="00FE2B17">
        <w:rPr>
          <w:b/>
          <w:bCs/>
          <w:color w:val="000000"/>
          <w:sz w:val="24"/>
          <w:szCs w:val="24"/>
          <w:u w:val="single"/>
        </w:rPr>
        <w:t xml:space="preserve"> класса</w:t>
      </w:r>
    </w:p>
    <w:p w:rsidR="00C811A4" w:rsidRPr="00FE2B17" w:rsidRDefault="00C811A4" w:rsidP="00C811A4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  <w:u w:val="single"/>
        </w:rPr>
        <w:t>(68</w:t>
      </w:r>
      <w:r w:rsidRPr="00FE2B17">
        <w:rPr>
          <w:color w:val="000000"/>
          <w:sz w:val="24"/>
          <w:szCs w:val="24"/>
          <w:u w:val="single"/>
        </w:rPr>
        <w:t>ч, 2 ч в неделю)</w:t>
      </w:r>
    </w:p>
    <w:p w:rsidR="00C811A4" w:rsidRPr="006E4D69" w:rsidRDefault="00C811A4" w:rsidP="00C811A4">
      <w:pPr>
        <w:shd w:val="clear" w:color="auto" w:fill="FFFFFF"/>
        <w:ind w:firstLine="142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         В курс физики 10 класса входят следующие разделы:</w:t>
      </w:r>
    </w:p>
    <w:p w:rsidR="00C811A4" w:rsidRPr="006E4D69" w:rsidRDefault="00C811A4" w:rsidP="00C811A4">
      <w:pPr>
        <w:shd w:val="clear" w:color="auto" w:fill="FFFFFF"/>
        <w:ind w:firstLine="142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1.     Механика</w:t>
      </w:r>
      <w:r>
        <w:rPr>
          <w:color w:val="000000"/>
          <w:sz w:val="24"/>
          <w:szCs w:val="24"/>
        </w:rPr>
        <w:t>.</w:t>
      </w:r>
    </w:p>
    <w:p w:rsidR="00C811A4" w:rsidRPr="006E4D69" w:rsidRDefault="00C811A4" w:rsidP="00C811A4">
      <w:pPr>
        <w:shd w:val="clear" w:color="auto" w:fill="FFFFFF"/>
        <w:ind w:firstLine="142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 xml:space="preserve">2.     Молекулярная физика. </w:t>
      </w:r>
      <w:r>
        <w:rPr>
          <w:color w:val="000000"/>
          <w:sz w:val="24"/>
          <w:szCs w:val="24"/>
        </w:rPr>
        <w:t>Термодинамика.</w:t>
      </w:r>
    </w:p>
    <w:p w:rsidR="00C811A4" w:rsidRPr="006E4D69" w:rsidRDefault="00C811A4" w:rsidP="00C811A4">
      <w:pPr>
        <w:shd w:val="clear" w:color="auto" w:fill="FFFFFF"/>
        <w:ind w:firstLine="142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3.     Основы электродинамики.</w:t>
      </w:r>
    </w:p>
    <w:p w:rsidR="00C811A4" w:rsidRPr="006E4D69" w:rsidRDefault="00C811A4" w:rsidP="00C811A4">
      <w:pPr>
        <w:shd w:val="clear" w:color="auto" w:fill="FFFFFF"/>
        <w:ind w:firstLine="142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 В основной материал 10 класса входят: законы кинематики, законы Ньютона, силы в природе, основные положения МКТ, основное уравнение МКТ газов, I и II закон термодинамики, закон Кулона, законы Ома.</w:t>
      </w:r>
    </w:p>
    <w:p w:rsidR="00C811A4" w:rsidRPr="006E4D69" w:rsidRDefault="00C811A4" w:rsidP="00C811A4">
      <w:pPr>
        <w:shd w:val="clear" w:color="auto" w:fill="FFFFFF"/>
        <w:ind w:firstLine="142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В обучении отражена роль в развитии физики и техники следующих ученых: Г.Галилея, И.Ньютона, Д.И.Менделеева, М.Фарадея, Ш.Кулона, Г.Ома</w:t>
      </w:r>
    </w:p>
    <w:p w:rsidR="00C811A4" w:rsidRPr="006E4D69" w:rsidRDefault="00C811A4" w:rsidP="00C811A4">
      <w:pPr>
        <w:shd w:val="clear" w:color="auto" w:fill="FFFFFF"/>
        <w:ind w:firstLine="142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На повышение эффективности усвоения основ физической науки направлено использование принципа генерализации учебного материала –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C811A4" w:rsidRPr="006E4D69" w:rsidRDefault="00C811A4" w:rsidP="00C811A4">
      <w:pPr>
        <w:shd w:val="clear" w:color="auto" w:fill="FFFFFF"/>
        <w:ind w:firstLine="142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</w:t>
      </w:r>
    </w:p>
    <w:p w:rsidR="00C811A4" w:rsidRPr="006E4D69" w:rsidRDefault="00C811A4" w:rsidP="00C811A4">
      <w:pPr>
        <w:shd w:val="clear" w:color="auto" w:fill="FFFFFF"/>
        <w:ind w:firstLine="142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C811A4" w:rsidRPr="006E4D69" w:rsidRDefault="00C811A4" w:rsidP="00C811A4">
      <w:pPr>
        <w:shd w:val="clear" w:color="auto" w:fill="FFFFFF"/>
        <w:jc w:val="both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 </w:t>
      </w:r>
    </w:p>
    <w:p w:rsidR="00C811A4" w:rsidRPr="006E4D69" w:rsidRDefault="00C811A4" w:rsidP="00C811A4">
      <w:pPr>
        <w:shd w:val="clear" w:color="auto" w:fill="FFFFFF"/>
        <w:jc w:val="center"/>
        <w:rPr>
          <w:color w:val="000000"/>
          <w:sz w:val="24"/>
          <w:szCs w:val="24"/>
        </w:rPr>
      </w:pPr>
      <w:r w:rsidRPr="006E4D69">
        <w:rPr>
          <w:b/>
          <w:bCs/>
          <w:color w:val="000000"/>
          <w:sz w:val="24"/>
          <w:szCs w:val="24"/>
        </w:rPr>
        <w:t>Механик</w:t>
      </w:r>
      <w:r>
        <w:rPr>
          <w:b/>
          <w:bCs/>
          <w:color w:val="000000"/>
          <w:sz w:val="24"/>
          <w:szCs w:val="24"/>
        </w:rPr>
        <w:t>а (22</w:t>
      </w:r>
      <w:r w:rsidRPr="006E4D69">
        <w:rPr>
          <w:b/>
          <w:bCs/>
          <w:color w:val="000000"/>
          <w:sz w:val="24"/>
          <w:szCs w:val="24"/>
        </w:rPr>
        <w:t> ч)</w:t>
      </w:r>
    </w:p>
    <w:p w:rsidR="00C811A4" w:rsidRPr="006E4D69" w:rsidRDefault="00C811A4" w:rsidP="00C811A4">
      <w:pPr>
        <w:shd w:val="clear" w:color="auto" w:fill="FFFFFF"/>
        <w:jc w:val="both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      Механическое движение и его относительность. Способы описания механического движения. Материальная точка как пример физической модели. Перемещение, скорость, ускорение.</w:t>
      </w:r>
      <w:r w:rsidRPr="006E4D69">
        <w:rPr>
          <w:color w:val="000000"/>
          <w:sz w:val="24"/>
          <w:szCs w:val="24"/>
        </w:rPr>
        <w:br/>
        <w:t>      Уравнения прямолинейного равномерного и равноускоренного движения. Движение по окружности с постоянной по модулю скоростью. Центростремительное ускорение.</w:t>
      </w:r>
      <w:r w:rsidRPr="006E4D69">
        <w:rPr>
          <w:color w:val="000000"/>
          <w:sz w:val="24"/>
          <w:szCs w:val="24"/>
        </w:rPr>
        <w:br/>
        <w:t xml:space="preserve">      Принцип суперпозиции сил. Законы динамики Ньютона и границы их применимости. Инерциальные системы отсчета. Принцип относительности Галилея. Силы тяжести, упругости, трения. Закон всемирного тяготения. Вес и невесомость. Первая космическая скорость. </w:t>
      </w:r>
      <w:r w:rsidRPr="006E4D69">
        <w:rPr>
          <w:color w:val="000000"/>
          <w:sz w:val="24"/>
          <w:szCs w:val="24"/>
        </w:rPr>
        <w:lastRenderedPageBreak/>
        <w:t>Искусственные спутники Земли. Законы сохранения импульса и механической энергии. Реактивное движение.  Использование законов механики для объяснения движения небесных тел. Момент силы. Условия равновесия твердого тела. Работа. Мощность. Энергия. Теоремы о потенциальной и кинетической энергии. Механическая картина мира.</w:t>
      </w:r>
    </w:p>
    <w:p w:rsidR="00C811A4" w:rsidRPr="006E4D69" w:rsidRDefault="00C811A4" w:rsidP="00C811A4">
      <w:pPr>
        <w:shd w:val="clear" w:color="auto" w:fill="FFFFFF"/>
        <w:rPr>
          <w:color w:val="000000"/>
          <w:sz w:val="24"/>
          <w:szCs w:val="24"/>
        </w:rPr>
      </w:pPr>
      <w:r w:rsidRPr="006E4D69">
        <w:rPr>
          <w:b/>
          <w:bCs/>
          <w:i/>
          <w:iCs/>
          <w:color w:val="000000"/>
          <w:sz w:val="24"/>
          <w:szCs w:val="24"/>
        </w:rPr>
        <w:t>Демонстрации</w:t>
      </w:r>
      <w:r w:rsidRPr="006E4D69">
        <w:rPr>
          <w:color w:val="000000"/>
          <w:sz w:val="24"/>
          <w:szCs w:val="24"/>
        </w:rPr>
        <w:br/>
        <w:t>      Зависимость траектории движения тела от выбора системы отсчета.</w:t>
      </w:r>
      <w:r w:rsidRPr="006E4D69">
        <w:rPr>
          <w:color w:val="000000"/>
          <w:sz w:val="24"/>
          <w:szCs w:val="24"/>
        </w:rPr>
        <w:br/>
        <w:t>      Падение тел в воздухе и в вакууме.</w:t>
      </w:r>
      <w:r w:rsidRPr="006E4D69">
        <w:rPr>
          <w:color w:val="000000"/>
          <w:sz w:val="24"/>
          <w:szCs w:val="24"/>
        </w:rPr>
        <w:br/>
        <w:t>      Явление инерции.</w:t>
      </w:r>
      <w:r w:rsidRPr="006E4D69">
        <w:rPr>
          <w:color w:val="000000"/>
          <w:sz w:val="24"/>
          <w:szCs w:val="24"/>
        </w:rPr>
        <w:br/>
        <w:t>      Инертность тел.</w:t>
      </w:r>
      <w:r w:rsidRPr="006E4D69">
        <w:rPr>
          <w:color w:val="000000"/>
          <w:sz w:val="24"/>
          <w:szCs w:val="24"/>
        </w:rPr>
        <w:br/>
        <w:t>      Сравнение масс взаимодействующих тел.</w:t>
      </w:r>
      <w:r w:rsidRPr="006E4D69">
        <w:rPr>
          <w:color w:val="000000"/>
          <w:sz w:val="24"/>
          <w:szCs w:val="24"/>
        </w:rPr>
        <w:br/>
        <w:t>      Второй закон Ньютона.</w:t>
      </w:r>
      <w:r w:rsidRPr="006E4D69">
        <w:rPr>
          <w:color w:val="000000"/>
          <w:sz w:val="24"/>
          <w:szCs w:val="24"/>
        </w:rPr>
        <w:br/>
        <w:t>      Измерение сил.</w:t>
      </w:r>
      <w:r w:rsidRPr="006E4D69">
        <w:rPr>
          <w:color w:val="000000"/>
          <w:sz w:val="24"/>
          <w:szCs w:val="24"/>
        </w:rPr>
        <w:br/>
        <w:t>      Сложение сил.</w:t>
      </w:r>
      <w:r w:rsidRPr="006E4D69">
        <w:rPr>
          <w:color w:val="000000"/>
          <w:sz w:val="24"/>
          <w:szCs w:val="24"/>
        </w:rPr>
        <w:br/>
        <w:t>      Взаимодействие тел.</w:t>
      </w:r>
      <w:r w:rsidRPr="006E4D69">
        <w:rPr>
          <w:color w:val="000000"/>
          <w:sz w:val="24"/>
          <w:szCs w:val="24"/>
        </w:rPr>
        <w:br/>
        <w:t>      Невесомость и перегрузка.</w:t>
      </w:r>
      <w:r w:rsidRPr="006E4D69">
        <w:rPr>
          <w:color w:val="000000"/>
          <w:sz w:val="24"/>
          <w:szCs w:val="24"/>
        </w:rPr>
        <w:br/>
        <w:t>      Зависимость силы упругости от деформации.</w:t>
      </w:r>
      <w:r w:rsidRPr="006E4D69">
        <w:rPr>
          <w:color w:val="000000"/>
          <w:sz w:val="24"/>
          <w:szCs w:val="24"/>
        </w:rPr>
        <w:br/>
        <w:t>      Силы трения.</w:t>
      </w:r>
      <w:r w:rsidRPr="006E4D69">
        <w:rPr>
          <w:color w:val="000000"/>
          <w:sz w:val="24"/>
          <w:szCs w:val="24"/>
        </w:rPr>
        <w:br/>
        <w:t>      Виды равновесия тел.</w:t>
      </w:r>
      <w:r w:rsidRPr="006E4D69">
        <w:rPr>
          <w:color w:val="000000"/>
          <w:sz w:val="24"/>
          <w:szCs w:val="24"/>
        </w:rPr>
        <w:br/>
        <w:t>      Условия равновесия тел.</w:t>
      </w:r>
      <w:r w:rsidRPr="006E4D69">
        <w:rPr>
          <w:color w:val="000000"/>
          <w:sz w:val="24"/>
          <w:szCs w:val="24"/>
        </w:rPr>
        <w:br/>
        <w:t>      Реактивное движение.</w:t>
      </w:r>
      <w:r w:rsidRPr="006E4D69">
        <w:rPr>
          <w:color w:val="000000"/>
          <w:sz w:val="24"/>
          <w:szCs w:val="24"/>
        </w:rPr>
        <w:br/>
        <w:t>      Изменение энергии тел при совершении работы.</w:t>
      </w:r>
      <w:r w:rsidRPr="006E4D69">
        <w:rPr>
          <w:color w:val="000000"/>
          <w:sz w:val="24"/>
          <w:szCs w:val="24"/>
        </w:rPr>
        <w:br/>
        <w:t>      Переход потенциальной энергии в кинетическую энергию и обратно.</w:t>
      </w:r>
      <w:r w:rsidRPr="006E4D69">
        <w:rPr>
          <w:color w:val="000000"/>
          <w:sz w:val="24"/>
          <w:szCs w:val="24"/>
        </w:rPr>
        <w:br/>
      </w:r>
      <w:r w:rsidRPr="006E4D69">
        <w:rPr>
          <w:b/>
          <w:bCs/>
          <w:i/>
          <w:iCs/>
          <w:color w:val="000000"/>
          <w:sz w:val="24"/>
          <w:szCs w:val="24"/>
        </w:rPr>
        <w:t>Лабораторные работ</w:t>
      </w:r>
      <w:r w:rsidRPr="006E4D69">
        <w:rPr>
          <w:b/>
          <w:bCs/>
          <w:i/>
          <w:iCs/>
          <w:color w:val="000000"/>
          <w:sz w:val="24"/>
          <w:szCs w:val="24"/>
        </w:rPr>
        <w:br/>
        <w:t>    </w:t>
      </w:r>
      <w:r w:rsidRPr="006E4D69">
        <w:rPr>
          <w:color w:val="000000"/>
          <w:sz w:val="24"/>
          <w:szCs w:val="24"/>
        </w:rPr>
        <w:t> Изучение движения тел по окружности под действием сил тяжести и упругости.</w:t>
      </w:r>
      <w:r w:rsidRPr="006E4D69">
        <w:rPr>
          <w:color w:val="000000"/>
          <w:sz w:val="24"/>
          <w:szCs w:val="24"/>
        </w:rPr>
        <w:br/>
        <w:t>      Изучение закона сохранения механической энергии.</w:t>
      </w:r>
    </w:p>
    <w:p w:rsidR="00C811A4" w:rsidRPr="006E4D69" w:rsidRDefault="00C811A4" w:rsidP="00C811A4">
      <w:pPr>
        <w:shd w:val="clear" w:color="auto" w:fill="FFFFFF"/>
        <w:jc w:val="center"/>
        <w:rPr>
          <w:color w:val="000000"/>
          <w:sz w:val="24"/>
          <w:szCs w:val="24"/>
        </w:rPr>
      </w:pPr>
      <w:r w:rsidRPr="006E4D69">
        <w:rPr>
          <w:b/>
          <w:bCs/>
          <w:color w:val="000000"/>
          <w:sz w:val="24"/>
          <w:szCs w:val="24"/>
        </w:rPr>
        <w:t>Молекулярн</w:t>
      </w:r>
      <w:r>
        <w:rPr>
          <w:b/>
          <w:bCs/>
          <w:color w:val="000000"/>
          <w:sz w:val="24"/>
          <w:szCs w:val="24"/>
        </w:rPr>
        <w:t>ая физика. Термодинамика. (21</w:t>
      </w:r>
      <w:r w:rsidRPr="006E4D69">
        <w:rPr>
          <w:b/>
          <w:bCs/>
          <w:color w:val="000000"/>
          <w:sz w:val="24"/>
          <w:szCs w:val="24"/>
        </w:rPr>
        <w:t>ч)</w:t>
      </w:r>
    </w:p>
    <w:p w:rsidR="00C811A4" w:rsidRPr="006E4D69" w:rsidRDefault="00C811A4" w:rsidP="00C811A4">
      <w:pPr>
        <w:shd w:val="clear" w:color="auto" w:fill="FFFFFF"/>
        <w:jc w:val="both"/>
        <w:rPr>
          <w:color w:val="000000"/>
          <w:sz w:val="24"/>
          <w:szCs w:val="24"/>
        </w:rPr>
      </w:pPr>
      <w:r w:rsidRPr="006E4D69">
        <w:rPr>
          <w:b/>
          <w:bCs/>
          <w:color w:val="000000"/>
          <w:sz w:val="24"/>
          <w:szCs w:val="24"/>
        </w:rPr>
        <w:t>      </w:t>
      </w:r>
      <w:r w:rsidRPr="006E4D69">
        <w:rPr>
          <w:color w:val="000000"/>
          <w:sz w:val="24"/>
          <w:szCs w:val="24"/>
        </w:rPr>
        <w:t>Атомистическая гипотеза строения вещества и ее экспериментальные доказательства. Модель идеального газа. Абсолютная температура. Температура как мера средней кинетической энергии теплового движения частиц. Связь между давлением идеального газа и средней кинетической энергией теплового движения его молекул.</w:t>
      </w:r>
    </w:p>
    <w:p w:rsidR="00C811A4" w:rsidRPr="006E4D69" w:rsidRDefault="00C811A4" w:rsidP="00C811A4">
      <w:pPr>
        <w:shd w:val="clear" w:color="auto" w:fill="FFFFFF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br/>
        <w:t>      Уравнение состояния идеального газа. Изопроцессы. Границы применимости модели идеального газа.</w:t>
      </w:r>
    </w:p>
    <w:p w:rsidR="00C811A4" w:rsidRPr="006E4D69" w:rsidRDefault="00C811A4" w:rsidP="00C811A4">
      <w:pPr>
        <w:shd w:val="clear" w:color="auto" w:fill="FFFFFF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      Модель строения жидкостей. Насыщенные и ненасыщенные пары. Влажность воздуха.</w:t>
      </w:r>
      <w:r w:rsidRPr="006E4D69">
        <w:rPr>
          <w:color w:val="000000"/>
          <w:sz w:val="24"/>
          <w:szCs w:val="24"/>
        </w:rPr>
        <w:br/>
        <w:t>      Модель строения твердых тел. Механические свойства твердых тел. Дефекты кристаллической решетки. Изменения агрегатных состояний вещества.</w:t>
      </w:r>
    </w:p>
    <w:p w:rsidR="00C811A4" w:rsidRPr="006E4D69" w:rsidRDefault="00C811A4" w:rsidP="00C811A4">
      <w:pPr>
        <w:shd w:val="clear" w:color="auto" w:fill="FFFFFF"/>
        <w:jc w:val="both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lastRenderedPageBreak/>
        <w:t>      Внутренняя энергия и способы ее изменения. Первый закон термодинамики. Расчет количества теплоты при изменении агрегатного состояния вещества. Адиабатный процесс. Второй закон термодинамики и его статистическое истолкование. Принцип действия тепловых машин. КПД тепловой машины. Проблемы энергетики и охрана окружающей среды.</w:t>
      </w:r>
    </w:p>
    <w:p w:rsidR="00C811A4" w:rsidRPr="006E4D69" w:rsidRDefault="00C811A4" w:rsidP="00C811A4">
      <w:pPr>
        <w:shd w:val="clear" w:color="auto" w:fill="FFFFFF"/>
        <w:rPr>
          <w:color w:val="000000"/>
          <w:sz w:val="24"/>
          <w:szCs w:val="24"/>
        </w:rPr>
      </w:pPr>
      <w:r w:rsidRPr="006E4D69">
        <w:rPr>
          <w:b/>
          <w:bCs/>
          <w:i/>
          <w:iCs/>
          <w:color w:val="000000"/>
          <w:sz w:val="24"/>
          <w:szCs w:val="24"/>
        </w:rPr>
        <w:t>Демонстрации</w:t>
      </w:r>
      <w:r w:rsidRPr="006E4D69">
        <w:rPr>
          <w:color w:val="000000"/>
          <w:sz w:val="24"/>
          <w:szCs w:val="24"/>
        </w:rPr>
        <w:br/>
        <w:t>      Механическая модель броуновского движения.</w:t>
      </w:r>
      <w:r w:rsidRPr="006E4D69">
        <w:rPr>
          <w:color w:val="000000"/>
          <w:sz w:val="24"/>
          <w:szCs w:val="24"/>
        </w:rPr>
        <w:br/>
        <w:t>      Модель опыта Штерна.</w:t>
      </w:r>
      <w:r w:rsidRPr="006E4D69">
        <w:rPr>
          <w:color w:val="000000"/>
          <w:sz w:val="24"/>
          <w:szCs w:val="24"/>
        </w:rPr>
        <w:br/>
        <w:t>      Изменение давления газа с изменением температуры при постоянном объеме.</w:t>
      </w:r>
      <w:r w:rsidRPr="006E4D69">
        <w:rPr>
          <w:color w:val="000000"/>
          <w:sz w:val="24"/>
          <w:szCs w:val="24"/>
        </w:rPr>
        <w:br/>
        <w:t>      Изменение объема газа с изменением температуры при постоянном давлении.</w:t>
      </w:r>
      <w:r w:rsidRPr="006E4D69">
        <w:rPr>
          <w:color w:val="000000"/>
          <w:sz w:val="24"/>
          <w:szCs w:val="24"/>
        </w:rPr>
        <w:br/>
        <w:t>      Изменение объема газа с изменением давления при постоянной температуре.</w:t>
      </w:r>
      <w:r w:rsidRPr="006E4D69">
        <w:rPr>
          <w:color w:val="000000"/>
          <w:sz w:val="24"/>
          <w:szCs w:val="24"/>
        </w:rPr>
        <w:br/>
        <w:t>      Кипение воды при пониженном давлении.</w:t>
      </w:r>
      <w:r w:rsidRPr="006E4D69">
        <w:rPr>
          <w:color w:val="000000"/>
          <w:sz w:val="24"/>
          <w:szCs w:val="24"/>
        </w:rPr>
        <w:br/>
        <w:t>      Психрометр и гигрометр.</w:t>
      </w:r>
      <w:r w:rsidRPr="006E4D69">
        <w:rPr>
          <w:color w:val="000000"/>
          <w:sz w:val="24"/>
          <w:szCs w:val="24"/>
        </w:rPr>
        <w:br/>
        <w:t>      Явление поверхностного натяжения жидкости.</w:t>
      </w:r>
      <w:r w:rsidRPr="006E4D69">
        <w:rPr>
          <w:color w:val="000000"/>
          <w:sz w:val="24"/>
          <w:szCs w:val="24"/>
        </w:rPr>
        <w:br/>
        <w:t>      Кристаллические и аморфные тела.</w:t>
      </w:r>
      <w:r w:rsidRPr="006E4D69">
        <w:rPr>
          <w:color w:val="000000"/>
          <w:sz w:val="24"/>
          <w:szCs w:val="24"/>
        </w:rPr>
        <w:br/>
        <w:t>      Объемные модели строения кристаллов.</w:t>
      </w:r>
      <w:r w:rsidRPr="006E4D69">
        <w:rPr>
          <w:color w:val="000000"/>
          <w:sz w:val="24"/>
          <w:szCs w:val="24"/>
        </w:rPr>
        <w:br/>
        <w:t>      Модели дефектов кристаллических решеток.</w:t>
      </w:r>
      <w:r w:rsidRPr="006E4D69">
        <w:rPr>
          <w:color w:val="000000"/>
          <w:sz w:val="24"/>
          <w:szCs w:val="24"/>
        </w:rPr>
        <w:br/>
        <w:t>      Изменение температуры воздуха при адиабатном сжатии и расширении.</w:t>
      </w:r>
      <w:r w:rsidRPr="006E4D69">
        <w:rPr>
          <w:color w:val="000000"/>
          <w:sz w:val="24"/>
          <w:szCs w:val="24"/>
        </w:rPr>
        <w:br/>
        <w:t>      Модели тепловых двигателей.</w:t>
      </w:r>
      <w:r w:rsidRPr="006E4D69">
        <w:rPr>
          <w:color w:val="000000"/>
          <w:sz w:val="24"/>
          <w:szCs w:val="24"/>
        </w:rPr>
        <w:br/>
      </w:r>
      <w:r w:rsidRPr="006E4D69">
        <w:rPr>
          <w:b/>
          <w:bCs/>
          <w:i/>
          <w:iCs/>
          <w:color w:val="000000"/>
          <w:sz w:val="24"/>
          <w:szCs w:val="24"/>
        </w:rPr>
        <w:t>Лабораторные работы</w:t>
      </w:r>
      <w:r w:rsidRPr="006E4D69">
        <w:rPr>
          <w:color w:val="000000"/>
          <w:sz w:val="24"/>
          <w:szCs w:val="24"/>
        </w:rPr>
        <w:br/>
        <w:t>      Опытная проверка закона Гей-Люссака.</w:t>
      </w:r>
    </w:p>
    <w:p w:rsidR="00C811A4" w:rsidRPr="006E4D69" w:rsidRDefault="00C811A4" w:rsidP="00C811A4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Электродинамика (21</w:t>
      </w:r>
      <w:r w:rsidRPr="006E4D69">
        <w:rPr>
          <w:b/>
          <w:bCs/>
          <w:color w:val="000000"/>
          <w:sz w:val="24"/>
          <w:szCs w:val="24"/>
        </w:rPr>
        <w:t> ч).</w:t>
      </w:r>
    </w:p>
    <w:p w:rsidR="00C811A4" w:rsidRPr="006E4D69" w:rsidRDefault="00C811A4" w:rsidP="00C811A4">
      <w:pPr>
        <w:shd w:val="clear" w:color="auto" w:fill="FFFFFF"/>
        <w:jc w:val="both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      Элементарный электрический заряд. Закон сохранения электрического заряда. Закон Кулона. Напряженность электрического поля. Принцип суперпозиции электрических полей. Потенциал электрического поля. Потенциальность электростатического поля. Разность потенциалов. Напряжение. Связь напряжения и напряженности электрического поля.</w:t>
      </w:r>
      <w:r w:rsidRPr="006E4D69">
        <w:rPr>
          <w:color w:val="000000"/>
          <w:sz w:val="24"/>
          <w:szCs w:val="24"/>
        </w:rPr>
        <w:br/>
        <w:t>      Проводники в электрическом поле. Электрическая емкость. Конденсатор. Диэлектрики в электрическом поле. Энергия электрического поля.</w:t>
      </w:r>
    </w:p>
    <w:p w:rsidR="00C811A4" w:rsidRPr="006E4D69" w:rsidRDefault="00C811A4" w:rsidP="00C811A4">
      <w:pPr>
        <w:shd w:val="clear" w:color="auto" w:fill="FFFFFF"/>
        <w:jc w:val="both"/>
        <w:rPr>
          <w:color w:val="000000"/>
          <w:sz w:val="24"/>
          <w:szCs w:val="24"/>
        </w:rPr>
      </w:pPr>
      <w:r w:rsidRPr="006E4D69">
        <w:rPr>
          <w:color w:val="000000"/>
          <w:sz w:val="24"/>
          <w:szCs w:val="24"/>
        </w:rPr>
        <w:t>      Электрический ток. Последовательное и параллельное соединения проводников. Электродвижущая сила (ЭДС). Закон Ома для полной электрической цепи. Электрический ток в металлах, электролитах, газах и вакууме. Закон электролиза. Плазма. Полупроводники. Собственная и примесная проводимости полупроводников. Полупроводниковый диод. Полупроводниковые приборы.</w:t>
      </w:r>
    </w:p>
    <w:p w:rsidR="00C811A4" w:rsidRPr="006E4D69" w:rsidRDefault="00C811A4" w:rsidP="00C811A4">
      <w:pPr>
        <w:shd w:val="clear" w:color="auto" w:fill="FFFFFF"/>
        <w:rPr>
          <w:color w:val="000000"/>
          <w:sz w:val="24"/>
          <w:szCs w:val="24"/>
        </w:rPr>
      </w:pPr>
      <w:r w:rsidRPr="006E4D69">
        <w:rPr>
          <w:b/>
          <w:bCs/>
          <w:i/>
          <w:iCs/>
          <w:color w:val="000000"/>
          <w:sz w:val="24"/>
          <w:szCs w:val="24"/>
        </w:rPr>
        <w:t>Демонстрации</w:t>
      </w:r>
      <w:r w:rsidRPr="006E4D69">
        <w:rPr>
          <w:color w:val="000000"/>
          <w:sz w:val="24"/>
          <w:szCs w:val="24"/>
        </w:rPr>
        <w:t> </w:t>
      </w:r>
      <w:r w:rsidRPr="006E4D69">
        <w:rPr>
          <w:color w:val="000000"/>
          <w:sz w:val="24"/>
          <w:szCs w:val="24"/>
        </w:rPr>
        <w:br/>
        <w:t>      Электрометр.</w:t>
      </w:r>
      <w:r w:rsidRPr="006E4D69">
        <w:rPr>
          <w:color w:val="000000"/>
          <w:sz w:val="24"/>
          <w:szCs w:val="24"/>
        </w:rPr>
        <w:br/>
        <w:t>      Проводники в электрическом поле.</w:t>
      </w:r>
      <w:r w:rsidRPr="006E4D69">
        <w:rPr>
          <w:color w:val="000000"/>
          <w:sz w:val="24"/>
          <w:szCs w:val="24"/>
        </w:rPr>
        <w:br/>
        <w:t>      Диэлектрики в электрическом поле.</w:t>
      </w:r>
      <w:r w:rsidRPr="006E4D69">
        <w:rPr>
          <w:color w:val="000000"/>
          <w:sz w:val="24"/>
          <w:szCs w:val="24"/>
        </w:rPr>
        <w:br/>
        <w:t>      Конденсаторы.</w:t>
      </w:r>
      <w:r w:rsidRPr="006E4D69">
        <w:rPr>
          <w:color w:val="000000"/>
          <w:sz w:val="24"/>
          <w:szCs w:val="24"/>
        </w:rPr>
        <w:br/>
      </w:r>
      <w:r w:rsidRPr="006E4D69">
        <w:rPr>
          <w:color w:val="000000"/>
          <w:sz w:val="24"/>
          <w:szCs w:val="24"/>
        </w:rPr>
        <w:lastRenderedPageBreak/>
        <w:t>      Энергия заряженного конденсатора.</w:t>
      </w:r>
      <w:r w:rsidRPr="006E4D69">
        <w:rPr>
          <w:color w:val="000000"/>
          <w:sz w:val="24"/>
          <w:szCs w:val="24"/>
        </w:rPr>
        <w:br/>
        <w:t>      Электроизмерительные приборы.</w:t>
      </w:r>
      <w:r w:rsidRPr="006E4D69">
        <w:rPr>
          <w:color w:val="000000"/>
          <w:sz w:val="24"/>
          <w:szCs w:val="24"/>
        </w:rPr>
        <w:br/>
        <w:t>      Зависимость удельного сопротивления металлов от температуры.</w:t>
      </w:r>
      <w:r w:rsidRPr="006E4D69">
        <w:rPr>
          <w:color w:val="000000"/>
          <w:sz w:val="24"/>
          <w:szCs w:val="24"/>
        </w:rPr>
        <w:br/>
        <w:t>      Зависимость удельного сопротивления полупроводников от температуры и освещения.</w:t>
      </w:r>
      <w:r w:rsidRPr="006E4D69">
        <w:rPr>
          <w:color w:val="000000"/>
          <w:sz w:val="24"/>
          <w:szCs w:val="24"/>
        </w:rPr>
        <w:br/>
        <w:t>      Собственная и примесная проводимости полупроводников.</w:t>
      </w:r>
      <w:r w:rsidRPr="006E4D69">
        <w:rPr>
          <w:color w:val="000000"/>
          <w:sz w:val="24"/>
          <w:szCs w:val="24"/>
        </w:rPr>
        <w:br/>
        <w:t>      Полупроводниковый диод.</w:t>
      </w:r>
      <w:r w:rsidRPr="006E4D69">
        <w:rPr>
          <w:color w:val="000000"/>
          <w:sz w:val="24"/>
          <w:szCs w:val="24"/>
        </w:rPr>
        <w:br/>
        <w:t>      Транзистор.</w:t>
      </w:r>
      <w:r w:rsidRPr="006E4D69">
        <w:rPr>
          <w:color w:val="000000"/>
          <w:sz w:val="24"/>
          <w:szCs w:val="24"/>
        </w:rPr>
        <w:br/>
        <w:t>      Термоэлектронная эмиссия.</w:t>
      </w:r>
      <w:r w:rsidRPr="006E4D69">
        <w:rPr>
          <w:color w:val="000000"/>
          <w:sz w:val="24"/>
          <w:szCs w:val="24"/>
        </w:rPr>
        <w:br/>
        <w:t>      Электронно-лучевая трубка.</w:t>
      </w:r>
      <w:r w:rsidRPr="006E4D69">
        <w:rPr>
          <w:color w:val="000000"/>
          <w:sz w:val="24"/>
          <w:szCs w:val="24"/>
        </w:rPr>
        <w:br/>
        <w:t>      Явление электролиза.</w:t>
      </w:r>
      <w:r w:rsidRPr="006E4D69">
        <w:rPr>
          <w:color w:val="000000"/>
          <w:sz w:val="24"/>
          <w:szCs w:val="24"/>
        </w:rPr>
        <w:br/>
        <w:t>      Электрический разряд в газе.</w:t>
      </w:r>
      <w:r w:rsidRPr="006E4D69">
        <w:rPr>
          <w:color w:val="000000"/>
          <w:sz w:val="24"/>
          <w:szCs w:val="24"/>
        </w:rPr>
        <w:br/>
        <w:t>      Люминесцентная лампа.</w:t>
      </w:r>
      <w:r w:rsidRPr="006E4D69">
        <w:rPr>
          <w:color w:val="000000"/>
          <w:sz w:val="24"/>
          <w:szCs w:val="24"/>
        </w:rPr>
        <w:br/>
      </w:r>
      <w:r w:rsidRPr="006E4D69">
        <w:rPr>
          <w:b/>
          <w:bCs/>
          <w:i/>
          <w:iCs/>
          <w:color w:val="000000"/>
          <w:sz w:val="24"/>
          <w:szCs w:val="24"/>
        </w:rPr>
        <w:t>Лабораторные работы</w:t>
      </w:r>
      <w:r w:rsidRPr="006E4D69">
        <w:rPr>
          <w:color w:val="000000"/>
          <w:sz w:val="24"/>
          <w:szCs w:val="24"/>
        </w:rPr>
        <w:br/>
        <w:t>      Изучение параллельного и последовательного соединения проводников.</w:t>
      </w:r>
      <w:r w:rsidRPr="006E4D69">
        <w:rPr>
          <w:color w:val="000000"/>
          <w:sz w:val="24"/>
          <w:szCs w:val="24"/>
        </w:rPr>
        <w:br/>
        <w:t>      Измерение ЭДС и внутреннего сопротивления источника тока.</w:t>
      </w:r>
    </w:p>
    <w:p w:rsidR="00C811A4" w:rsidRDefault="00C811A4" w:rsidP="00C811A4"/>
    <w:p w:rsidR="00C811A4" w:rsidRPr="006E4D69" w:rsidRDefault="00C811A4" w:rsidP="00C811A4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Резерв(4 часа)</w:t>
      </w:r>
    </w:p>
    <w:p w:rsidR="00C811A4" w:rsidRDefault="00C811A4" w:rsidP="00C811A4">
      <w:pPr>
        <w:spacing w:before="100" w:beforeAutospacing="1" w:after="100" w:afterAutospacing="1"/>
        <w:rPr>
          <w:sz w:val="24"/>
          <w:szCs w:val="24"/>
        </w:rPr>
      </w:pPr>
    </w:p>
    <w:p w:rsidR="00C811A4" w:rsidRPr="00921659" w:rsidRDefault="00C811A4" w:rsidP="00C811A4">
      <w:pPr>
        <w:rPr>
          <w:color w:val="333333"/>
          <w:sz w:val="24"/>
          <w:szCs w:val="24"/>
          <w:shd w:val="clear" w:color="auto" w:fill="F3F0F0"/>
        </w:rPr>
      </w:pPr>
      <w:r w:rsidRPr="00921659">
        <w:rPr>
          <w:b/>
          <w:bCs/>
          <w:color w:val="000000"/>
          <w:sz w:val="24"/>
          <w:szCs w:val="24"/>
        </w:rPr>
        <w:t xml:space="preserve">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 </w:t>
      </w:r>
      <w:r w:rsidRPr="00921659">
        <w:rPr>
          <w:b/>
          <w:bCs/>
          <w:color w:val="000000"/>
          <w:sz w:val="24"/>
          <w:szCs w:val="24"/>
        </w:rPr>
        <w:t xml:space="preserve"> Состав УМК</w:t>
      </w:r>
    </w:p>
    <w:p w:rsidR="00C811A4" w:rsidRPr="00921659" w:rsidRDefault="00C811A4" w:rsidP="00C811A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659">
        <w:rPr>
          <w:rFonts w:ascii="Times New Roman" w:hAnsi="Times New Roman" w:cs="Times New Roman"/>
          <w:sz w:val="24"/>
          <w:szCs w:val="24"/>
        </w:rPr>
        <w:t>Б.Б. Буховцев, Г.Я. Мякишев , Н.Н. Сотский  Физика 10кл. Москва «Просвещение» 2014г.</w:t>
      </w:r>
    </w:p>
    <w:p w:rsidR="00C811A4" w:rsidRPr="00921659" w:rsidRDefault="00C811A4" w:rsidP="00C811A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программа: В.С. Да</w:t>
      </w:r>
      <w:r w:rsidRPr="00921659">
        <w:rPr>
          <w:rFonts w:ascii="Times New Roman" w:hAnsi="Times New Roman" w:cs="Times New Roman"/>
          <w:sz w:val="24"/>
          <w:szCs w:val="24"/>
        </w:rPr>
        <w:t>нюшенков , О.В. Коршунова Физика 10-11 кл. Москва «Просвещение» 2011г.</w:t>
      </w:r>
    </w:p>
    <w:p w:rsidR="00C811A4" w:rsidRPr="00921659" w:rsidRDefault="00C811A4" w:rsidP="00C811A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21659">
        <w:rPr>
          <w:rFonts w:ascii="Times New Roman" w:hAnsi="Times New Roman" w:cs="Times New Roman"/>
          <w:sz w:val="24"/>
          <w:szCs w:val="24"/>
        </w:rPr>
        <w:t>Дидактические материалы : В.А. Заботин, В.Н. Комиссаров  Физика 10  кл. Москва «Просвещение» 2008г.</w:t>
      </w:r>
    </w:p>
    <w:p w:rsidR="00C811A4" w:rsidRPr="00921659" w:rsidRDefault="00C811A4" w:rsidP="00C811A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21659">
        <w:rPr>
          <w:rFonts w:ascii="Times New Roman" w:hAnsi="Times New Roman" w:cs="Times New Roman"/>
          <w:sz w:val="24"/>
          <w:szCs w:val="24"/>
        </w:rPr>
        <w:t>Электронное приложение Физика 10 кл. к учебнику Б.Б. Буховцев, Г.Я. Мякишев , Н.Н. Сотский  Москва «Просвещение» 2014г.</w:t>
      </w:r>
    </w:p>
    <w:p w:rsidR="00C811A4" w:rsidRPr="00921659" w:rsidRDefault="00C811A4" w:rsidP="00C811A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21659">
        <w:rPr>
          <w:rFonts w:ascii="Times New Roman" w:hAnsi="Times New Roman" w:cs="Times New Roman"/>
          <w:sz w:val="24"/>
          <w:szCs w:val="24"/>
        </w:rPr>
        <w:t>Тесты по физике 7-11 кл.: А.А. Фадеева  Москва «Дрофа» 2010г.</w:t>
      </w:r>
    </w:p>
    <w:p w:rsidR="00C811A4" w:rsidRDefault="00C811A4" w:rsidP="00C811A4">
      <w:pPr>
        <w:spacing w:before="100" w:beforeAutospacing="1" w:after="100" w:afterAutospacing="1"/>
        <w:rPr>
          <w:sz w:val="24"/>
          <w:szCs w:val="24"/>
        </w:rPr>
      </w:pPr>
    </w:p>
    <w:p w:rsidR="00C811A4" w:rsidRDefault="00C811A4" w:rsidP="00C811A4">
      <w:pPr>
        <w:spacing w:before="100" w:beforeAutospacing="1" w:after="100" w:afterAutospacing="1"/>
        <w:rPr>
          <w:sz w:val="24"/>
          <w:szCs w:val="24"/>
        </w:rPr>
      </w:pPr>
    </w:p>
    <w:p w:rsidR="00C811A4" w:rsidRDefault="00C811A4" w:rsidP="00C811A4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C811A4" w:rsidRPr="000838FE" w:rsidRDefault="00C811A4" w:rsidP="00C811A4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0838FE">
        <w:rPr>
          <w:b/>
          <w:sz w:val="24"/>
          <w:szCs w:val="24"/>
        </w:rPr>
        <w:t>Учебный план.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38"/>
        <w:gridCol w:w="2007"/>
        <w:gridCol w:w="2294"/>
      </w:tblGrid>
      <w:tr w:rsidR="00C811A4" w:rsidRPr="002E3FE7" w:rsidTr="008B1E73">
        <w:trPr>
          <w:tblCellSpacing w:w="0" w:type="dxa"/>
        </w:trPr>
        <w:tc>
          <w:tcPr>
            <w:tcW w:w="3838" w:type="dxa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Раздел</w:t>
            </w:r>
          </w:p>
        </w:tc>
        <w:tc>
          <w:tcPr>
            <w:tcW w:w="2007" w:type="dxa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Лабораторные работы</w:t>
            </w:r>
          </w:p>
        </w:tc>
      </w:tr>
      <w:tr w:rsidR="00C811A4" w:rsidRPr="002E3FE7" w:rsidTr="008B1E73">
        <w:trPr>
          <w:tblCellSpacing w:w="0" w:type="dxa"/>
        </w:trPr>
        <w:tc>
          <w:tcPr>
            <w:tcW w:w="3838" w:type="dxa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Механика</w:t>
            </w:r>
          </w:p>
        </w:tc>
        <w:tc>
          <w:tcPr>
            <w:tcW w:w="2007" w:type="dxa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11A4" w:rsidRPr="002E3FE7" w:rsidTr="008B1E73">
        <w:trPr>
          <w:tblCellSpacing w:w="0" w:type="dxa"/>
        </w:trPr>
        <w:tc>
          <w:tcPr>
            <w:tcW w:w="3838" w:type="dxa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Молекулярная физика Термодинамика</w:t>
            </w:r>
          </w:p>
        </w:tc>
        <w:tc>
          <w:tcPr>
            <w:tcW w:w="2007" w:type="dxa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11A4" w:rsidRPr="002E3FE7" w:rsidTr="008B1E73">
        <w:trPr>
          <w:tblCellSpacing w:w="0" w:type="dxa"/>
        </w:trPr>
        <w:tc>
          <w:tcPr>
            <w:tcW w:w="3838" w:type="dxa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Электродинамика</w:t>
            </w:r>
          </w:p>
        </w:tc>
        <w:tc>
          <w:tcPr>
            <w:tcW w:w="2007" w:type="dxa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2</w:t>
            </w:r>
          </w:p>
        </w:tc>
      </w:tr>
      <w:tr w:rsidR="00C811A4" w:rsidRPr="002E3FE7" w:rsidTr="008B1E73">
        <w:trPr>
          <w:tblCellSpacing w:w="0" w:type="dxa"/>
        </w:trPr>
        <w:tc>
          <w:tcPr>
            <w:tcW w:w="3838" w:type="dxa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Резерв</w:t>
            </w:r>
          </w:p>
        </w:tc>
        <w:tc>
          <w:tcPr>
            <w:tcW w:w="2007" w:type="dxa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-</w:t>
            </w:r>
          </w:p>
        </w:tc>
      </w:tr>
      <w:tr w:rsidR="00C811A4" w:rsidRPr="002E3FE7" w:rsidTr="008B1E73">
        <w:trPr>
          <w:tblCellSpacing w:w="0" w:type="dxa"/>
        </w:trPr>
        <w:tc>
          <w:tcPr>
            <w:tcW w:w="3838" w:type="dxa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3FE7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C811A4" w:rsidRPr="002E3FE7" w:rsidRDefault="00C811A4" w:rsidP="008B1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C811A4" w:rsidRDefault="00C811A4" w:rsidP="00C811A4">
      <w:pPr>
        <w:spacing w:before="100" w:beforeAutospacing="1" w:after="100" w:afterAutospacing="1"/>
        <w:rPr>
          <w:sz w:val="24"/>
          <w:szCs w:val="24"/>
        </w:rPr>
      </w:pPr>
    </w:p>
    <w:p w:rsidR="00C811A4" w:rsidRDefault="00C811A4" w:rsidP="00C811A4">
      <w:pPr>
        <w:spacing w:before="100" w:beforeAutospacing="1" w:after="100" w:afterAutospacing="1"/>
        <w:rPr>
          <w:sz w:val="24"/>
          <w:szCs w:val="24"/>
        </w:rPr>
      </w:pPr>
    </w:p>
    <w:p w:rsidR="00C811A4" w:rsidRDefault="00C811A4" w:rsidP="00F73E54">
      <w:pPr>
        <w:spacing w:before="100" w:beforeAutospacing="1" w:after="100" w:afterAutospacing="1"/>
        <w:rPr>
          <w:sz w:val="24"/>
          <w:szCs w:val="24"/>
        </w:rPr>
      </w:pPr>
    </w:p>
    <w:p w:rsidR="00C811A4" w:rsidRDefault="00C811A4" w:rsidP="00F73E54">
      <w:pPr>
        <w:spacing w:before="100" w:beforeAutospacing="1" w:after="100" w:afterAutospacing="1"/>
        <w:rPr>
          <w:sz w:val="24"/>
          <w:szCs w:val="24"/>
        </w:rPr>
      </w:pPr>
    </w:p>
    <w:p w:rsidR="00C811A4" w:rsidRDefault="00C811A4" w:rsidP="00F73E54">
      <w:pPr>
        <w:spacing w:before="100" w:beforeAutospacing="1" w:after="100" w:afterAutospacing="1"/>
        <w:rPr>
          <w:sz w:val="24"/>
          <w:szCs w:val="24"/>
        </w:rPr>
      </w:pPr>
    </w:p>
    <w:p w:rsidR="00C811A4" w:rsidRDefault="00C811A4" w:rsidP="00F73E54">
      <w:pPr>
        <w:spacing w:before="100" w:beforeAutospacing="1" w:after="100" w:afterAutospacing="1"/>
        <w:rPr>
          <w:sz w:val="24"/>
          <w:szCs w:val="24"/>
        </w:rPr>
      </w:pPr>
    </w:p>
    <w:p w:rsidR="00C811A4" w:rsidRDefault="00C811A4" w:rsidP="00F73E54">
      <w:pPr>
        <w:spacing w:before="100" w:beforeAutospacing="1" w:after="100" w:afterAutospacing="1"/>
        <w:rPr>
          <w:sz w:val="24"/>
          <w:szCs w:val="24"/>
        </w:rPr>
      </w:pPr>
    </w:p>
    <w:p w:rsidR="00C811A4" w:rsidRDefault="00C811A4" w:rsidP="00F73E54">
      <w:pPr>
        <w:spacing w:before="100" w:beforeAutospacing="1" w:after="100" w:afterAutospacing="1"/>
        <w:rPr>
          <w:sz w:val="24"/>
          <w:szCs w:val="24"/>
        </w:rPr>
      </w:pPr>
    </w:p>
    <w:p w:rsidR="00C811A4" w:rsidRDefault="00C811A4" w:rsidP="00F73E54">
      <w:pPr>
        <w:spacing w:before="100" w:beforeAutospacing="1" w:after="100" w:afterAutospacing="1"/>
        <w:rPr>
          <w:sz w:val="24"/>
          <w:szCs w:val="24"/>
        </w:rPr>
      </w:pPr>
    </w:p>
    <w:p w:rsidR="00C811A4" w:rsidRDefault="00C811A4" w:rsidP="00F73E54">
      <w:pPr>
        <w:spacing w:before="100" w:beforeAutospacing="1" w:after="100" w:afterAutospacing="1"/>
        <w:rPr>
          <w:sz w:val="24"/>
          <w:szCs w:val="24"/>
        </w:rPr>
      </w:pPr>
    </w:p>
    <w:p w:rsidR="00C811A4" w:rsidRDefault="00C811A4" w:rsidP="00F73E54">
      <w:pPr>
        <w:spacing w:before="100" w:beforeAutospacing="1" w:after="100" w:afterAutospacing="1"/>
        <w:rPr>
          <w:sz w:val="24"/>
          <w:szCs w:val="24"/>
        </w:rPr>
      </w:pPr>
    </w:p>
    <w:p w:rsidR="00C811A4" w:rsidRDefault="00C811A4" w:rsidP="00F73E54">
      <w:pPr>
        <w:spacing w:before="100" w:beforeAutospacing="1" w:after="100" w:afterAutospacing="1"/>
        <w:rPr>
          <w:sz w:val="24"/>
          <w:szCs w:val="24"/>
        </w:rPr>
      </w:pPr>
    </w:p>
    <w:p w:rsidR="00F73E54" w:rsidRPr="00B95E79" w:rsidRDefault="00C811A4" w:rsidP="00F73E54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F73E54">
        <w:rPr>
          <w:sz w:val="24"/>
          <w:szCs w:val="24"/>
        </w:rPr>
        <w:t xml:space="preserve">  </w:t>
      </w:r>
      <w:r w:rsidR="00F73E54" w:rsidRPr="00B95E79">
        <w:rPr>
          <w:b/>
          <w:sz w:val="24"/>
          <w:szCs w:val="24"/>
        </w:rPr>
        <w:t>Образовательная программа по физике 10 класс.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66"/>
        <w:gridCol w:w="3063"/>
        <w:gridCol w:w="4825"/>
        <w:gridCol w:w="1558"/>
        <w:gridCol w:w="2130"/>
      </w:tblGrid>
      <w:tr w:rsidR="00F73E54" w:rsidRPr="00C05583" w:rsidTr="0035034F">
        <w:tc>
          <w:tcPr>
            <w:tcW w:w="2567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№ урока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 xml:space="preserve">Тема урока     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 xml:space="preserve">Дата проведения  </w:t>
            </w:r>
          </w:p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план     факт</w:t>
            </w:r>
          </w:p>
        </w:tc>
      </w:tr>
      <w:tr w:rsidR="00F73E54" w:rsidRPr="00C05583" w:rsidTr="0035034F">
        <w:tc>
          <w:tcPr>
            <w:tcW w:w="2567" w:type="dxa"/>
          </w:tcPr>
          <w:p w:rsidR="00F73E54" w:rsidRDefault="00F73E54" w:rsidP="003503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5E79">
              <w:rPr>
                <w:b/>
                <w:sz w:val="24"/>
                <w:szCs w:val="24"/>
              </w:rPr>
              <w:t>МЕХАНИКА  (22ч)</w:t>
            </w:r>
          </w:p>
          <w:p w:rsidR="006F5008" w:rsidRDefault="006F5008" w:rsidP="003503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F5008" w:rsidRPr="00B95E79" w:rsidRDefault="006F5008" w:rsidP="003503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Физика и познание мира.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Физика как наука. Научные методы познания окружающего мира.  Границы применимости физических законов и теорий.  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B95E79" w:rsidRDefault="00F73E54" w:rsidP="003503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95E79">
              <w:rPr>
                <w:b/>
                <w:sz w:val="24"/>
                <w:szCs w:val="24"/>
              </w:rPr>
              <w:t>Кинематика (7часов)</w:t>
            </w:r>
          </w:p>
        </w:tc>
        <w:tc>
          <w:tcPr>
            <w:tcW w:w="3064" w:type="dxa"/>
          </w:tcPr>
          <w:p w:rsidR="00F73E54" w:rsidRPr="00B95E79" w:rsidRDefault="00F73E54" w:rsidP="0035034F">
            <w:pPr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6F5008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кинематики.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 Движение точки и тела.</w:t>
            </w:r>
            <w:r>
              <w:rPr>
                <w:sz w:val="24"/>
                <w:szCs w:val="24"/>
              </w:rPr>
              <w:t xml:space="preserve"> Положение точки в пространстве. Система отсчета, </w:t>
            </w:r>
            <w:r w:rsidRPr="00C05583">
              <w:rPr>
                <w:sz w:val="24"/>
                <w:szCs w:val="24"/>
              </w:rPr>
              <w:t>перемещение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6F5008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корость. Равномерное прямолинейное движение.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 xml:space="preserve"> Скорость равномерного прямолинейного движения. Графическое представление равномерного прямолинейного движения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6F5008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Относительность механического </w:t>
            </w:r>
            <w:r w:rsidRPr="00C05583">
              <w:rPr>
                <w:sz w:val="24"/>
                <w:szCs w:val="24"/>
              </w:rPr>
              <w:t>движения.</w:t>
            </w:r>
            <w:r>
              <w:rPr>
                <w:sz w:val="24"/>
                <w:szCs w:val="24"/>
              </w:rPr>
              <w:t xml:space="preserve"> Принцип относительности в механике. 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rPr>
          <w:trHeight w:val="1207"/>
        </w:trPr>
        <w:tc>
          <w:tcPr>
            <w:tcW w:w="2567" w:type="dxa"/>
          </w:tcPr>
          <w:p w:rsidR="00F73E54" w:rsidRPr="00C05583" w:rsidRDefault="006F5008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Аналитическое описание равноускоренного прямолинейного движения ( РУПД)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Мгновенная скорость. Закон сложения скоростей.</w:t>
            </w:r>
          </w:p>
        </w:tc>
        <w:tc>
          <w:tcPr>
            <w:tcW w:w="1558" w:type="dxa"/>
          </w:tcPr>
          <w:p w:rsidR="00F73E54" w:rsidRPr="00C05583" w:rsidRDefault="0035034F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3E54"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6F5008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падение тел- частный случай РУПД.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Ускорение. Скорость при движении с постоянным ускорением.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6F5008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авномерное движение точки по окружности.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Понятия и формулы равномерного и равноускоренного движение тела.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6F5008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«Кинематика»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Свободное падение тел, опыт Галилея.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F73E54" w:rsidRPr="003260F3" w:rsidRDefault="00F73E54" w:rsidP="003503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260F3">
              <w:rPr>
                <w:b/>
                <w:sz w:val="24"/>
                <w:szCs w:val="24"/>
              </w:rPr>
              <w:t>Динамика и силы в природе (8ч)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6F5008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и сила. Законы Ньютона, их эксперементальное подтверждение.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I закон Ньютона. Границы применимости закона. Сила. II закон Ньютона. Границы применимости закона.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6F5008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</w:t>
            </w:r>
            <w:r w:rsidRPr="00C05583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ы</w:t>
            </w:r>
            <w:r w:rsidRPr="00C05583">
              <w:rPr>
                <w:sz w:val="24"/>
                <w:szCs w:val="24"/>
              </w:rPr>
              <w:t xml:space="preserve"> Ньютона.</w:t>
            </w:r>
            <w:r>
              <w:rPr>
                <w:sz w:val="24"/>
                <w:szCs w:val="24"/>
              </w:rPr>
              <w:t>(1часть)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008"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 в механике. Гравитационные силы.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Закон всемирного тяготения. Границы применимости закона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008"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тяжести и вес. Решение задач по теме « Гравитационные силы. Вес тела»</w:t>
            </w:r>
          </w:p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Сила тяжести и вес тела. Невесомость</w:t>
            </w:r>
            <w:r>
              <w:rPr>
                <w:sz w:val="24"/>
                <w:szCs w:val="24"/>
              </w:rPr>
              <w:t xml:space="preserve">. </w:t>
            </w:r>
            <w:r w:rsidRPr="00C05583">
              <w:rPr>
                <w:sz w:val="24"/>
                <w:szCs w:val="24"/>
              </w:rPr>
              <w:t>Закон всемирного тяготения. Границы применимости закона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008"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 упругости- силы электромагнитной природы.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Сила упругости. Закон Гука. Границы применимости закона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008">
              <w:rPr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движения тела по окружности под действием сил упругости и тяжести.</w:t>
            </w:r>
            <w:r w:rsidRPr="00C055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Л\р </w:t>
            </w:r>
            <w:r w:rsidRPr="00C05583">
              <w:rPr>
                <w:sz w:val="24"/>
                <w:szCs w:val="24"/>
              </w:rPr>
              <w:t xml:space="preserve"> №1 «Изучение движения тела по окружности под действием сил тяжести и упругости»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Законы Ньютона.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008">
              <w:rPr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 трения.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Роль сил трения. Силы трения между соприкасающимися поверхностями твёрдых тел. Силы сопротивления при движении твёрдых тел в жидкостях и газах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008">
              <w:rPr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«Динамика. Силы в природе»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Сила тяжести и вес тела. Невесомость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F73E54" w:rsidRPr="009F10E1" w:rsidRDefault="00F73E54" w:rsidP="003503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F10E1">
              <w:rPr>
                <w:b/>
                <w:sz w:val="24"/>
                <w:szCs w:val="24"/>
              </w:rPr>
              <w:t>Законы сохранения в механике (7ч)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F5008">
              <w:rPr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Импульс, импульс тела и силы, закон сохранения импульса.  Границы применимости закона. Реактивное движение.</w:t>
            </w:r>
          </w:p>
        </w:tc>
        <w:tc>
          <w:tcPr>
            <w:tcW w:w="1558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008">
              <w:rPr>
                <w:sz w:val="24"/>
                <w:szCs w:val="24"/>
              </w:rPr>
              <w:t>8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Реактивное движение.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73E54" w:rsidRPr="00C05583" w:rsidRDefault="0035034F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008">
              <w:rPr>
                <w:sz w:val="24"/>
                <w:szCs w:val="24"/>
              </w:rPr>
              <w:t>9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силы (механическая работа)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Законы Ньютона, силы тяжести, упругости, трения.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6F5008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Теоремы об изменении кинетической и потенциальной энергии.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Импульс, импульс тела и силы, закон сохранения импульса.  Границы применимости закона. Реактивное движение.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5008"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Импульс, импульс тела и силы, закон сохранения импульса.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5008"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Эксперементальное изучение закона сохранения механической энергии. Л\р </w:t>
            </w:r>
            <w:r w:rsidRPr="00C05583">
              <w:rPr>
                <w:sz w:val="24"/>
                <w:szCs w:val="24"/>
              </w:rPr>
              <w:t>№2 «Изучение закона сохранения энергии».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Работа силы. Мощность. Энергия. Кинетическая и потенциальная энергии тел.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5008"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</w:t>
            </w:r>
            <w:r w:rsidRPr="00C05583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 xml:space="preserve">ы сохранения </w:t>
            </w:r>
            <w:r w:rsidRPr="00C05583">
              <w:rPr>
                <w:sz w:val="24"/>
                <w:szCs w:val="24"/>
              </w:rPr>
              <w:t xml:space="preserve"> в механик</w:t>
            </w:r>
            <w:r>
              <w:rPr>
                <w:sz w:val="24"/>
                <w:szCs w:val="24"/>
              </w:rPr>
              <w:t>е».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Закон сохранения энергии в механике. Границы применимости закона.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F73E54" w:rsidRPr="009A3445" w:rsidRDefault="00F73E54" w:rsidP="003503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3445">
              <w:rPr>
                <w:b/>
                <w:sz w:val="24"/>
                <w:szCs w:val="24"/>
              </w:rPr>
              <w:t>Молекулярная физика. Термодинамика (21ч).</w:t>
            </w:r>
          </w:p>
        </w:tc>
        <w:tc>
          <w:tcPr>
            <w:tcW w:w="4822" w:type="dxa"/>
          </w:tcPr>
          <w:p w:rsidR="00F73E54" w:rsidRPr="009A3445" w:rsidRDefault="00F73E54" w:rsidP="003503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3445">
              <w:rPr>
                <w:b/>
                <w:sz w:val="24"/>
                <w:szCs w:val="24"/>
              </w:rPr>
              <w:t>Основы МКТ (9ч)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5008">
              <w:rPr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МКТ и их опытное обоснование.</w:t>
            </w:r>
          </w:p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Атомическая гипотеза строение вещества и её экспериментальные доказательства.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5008">
              <w:rPr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характеристики молекул и их систем.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Масса и размеры молекул,  количество вещества, взаимодействие молекул. Строение газообразных, жидких и твердых тел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  <w:tcBorders>
              <w:right w:val="single" w:sz="4" w:space="0" w:color="auto"/>
            </w:tcBorders>
          </w:tcPr>
          <w:p w:rsidR="00F73E54" w:rsidRPr="00C05583" w:rsidRDefault="0035034F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5008">
              <w:rPr>
                <w:sz w:val="24"/>
                <w:szCs w:val="24"/>
              </w:rPr>
              <w:t>6</w:t>
            </w:r>
          </w:p>
        </w:tc>
        <w:tc>
          <w:tcPr>
            <w:tcW w:w="7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Идеальный газ. Основное уравнение МКТ идеального газа.</w:t>
            </w:r>
          </w:p>
        </w:tc>
        <w:tc>
          <w:tcPr>
            <w:tcW w:w="3689" w:type="dxa"/>
            <w:gridSpan w:val="2"/>
            <w:tcBorders>
              <w:left w:val="single" w:sz="4" w:space="0" w:color="auto"/>
            </w:tcBorders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3E54" w:rsidRPr="00C05583" w:rsidTr="0035034F">
        <w:tc>
          <w:tcPr>
            <w:tcW w:w="2567" w:type="dxa"/>
            <w:tcBorders>
              <w:right w:val="single" w:sz="4" w:space="0" w:color="auto"/>
            </w:tcBorders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5008">
              <w:rPr>
                <w:sz w:val="24"/>
                <w:szCs w:val="24"/>
              </w:rPr>
              <w:t>7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Температура.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 xml:space="preserve">Температура. Температура -   мера средней </w:t>
            </w:r>
            <w:r w:rsidRPr="00C05583">
              <w:rPr>
                <w:sz w:val="24"/>
                <w:szCs w:val="24"/>
              </w:rPr>
              <w:lastRenderedPageBreak/>
              <w:t>кинетической энергии молекул. Тепловое равновесие.</w:t>
            </w:r>
            <w:r>
              <w:rPr>
                <w:sz w:val="24"/>
                <w:szCs w:val="24"/>
              </w:rPr>
              <w:t xml:space="preserve"> Абсолютная темп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14142" w:type="dxa"/>
            <w:gridSpan w:val="5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5008">
              <w:rPr>
                <w:sz w:val="24"/>
                <w:szCs w:val="24"/>
              </w:rPr>
              <w:t>8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Уравнение состояния идеального газа</w:t>
            </w:r>
            <w:r>
              <w:rPr>
                <w:sz w:val="24"/>
                <w:szCs w:val="24"/>
              </w:rPr>
              <w:t xml:space="preserve"> (уравнение Менделеева – Клапейрона)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Уравнение Менделеева-Клайперона. Газовые законы. Границы применимости законов.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5008">
              <w:rPr>
                <w:sz w:val="24"/>
                <w:szCs w:val="24"/>
              </w:rPr>
              <w:t>9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Газовые законы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Атомическая гипотеза строение вещества и её экспериментальные доказательства.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6F5008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уравнение Менделеева-Клапейрона и г</w:t>
            </w:r>
            <w:r w:rsidRPr="00C05583">
              <w:rPr>
                <w:sz w:val="24"/>
                <w:szCs w:val="24"/>
              </w:rPr>
              <w:t>азовые законы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Масса и размеры молекул,  количество вещества, взаимодействие молекул. Строение газообразных, жидких и твердых тел.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5008"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Лабораторная работа №3 «Опытная проверка закона Гей-Люссака».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Закон  Гей-Люссака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5008"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«Основы МКТ идеального газа»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Уравнение Менделеева-Клайперона. Газовые законы. Границы применимости законов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B607D">
              <w:rPr>
                <w:b/>
                <w:sz w:val="24"/>
                <w:szCs w:val="24"/>
              </w:rPr>
              <w:t>Взаимные превращения жидкостей и газов. Твердые тела. (4ч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5008"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Реальный газ. Воздух. Пар.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5008">
              <w:rPr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Жидкое состояние вещества. Свойства поверхности жидкости.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Уравнение Менделеева-Клайперона. Газовые законы. Границы применимости законов.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5008">
              <w:rPr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Твердое состояние вещества.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Кристаллические и  аморфные тела и их свойства.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5008">
              <w:rPr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«Жидкие и твердые тела»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Кристаллические и  аморфные тела и их свойства.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  <w:tcBorders>
              <w:right w:val="single" w:sz="4" w:space="0" w:color="auto"/>
            </w:tcBorders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F73E54" w:rsidRPr="00DC3A07" w:rsidRDefault="00F73E54" w:rsidP="003503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C3A07">
              <w:rPr>
                <w:b/>
                <w:sz w:val="24"/>
                <w:szCs w:val="24"/>
              </w:rPr>
              <w:t>Термодинамика (8часов)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  <w:tcBorders>
              <w:right w:val="single" w:sz="4" w:space="0" w:color="auto"/>
            </w:tcBorders>
          </w:tcPr>
          <w:p w:rsidR="00F73E54" w:rsidRPr="00C05583" w:rsidRDefault="0035034F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5008">
              <w:rPr>
                <w:sz w:val="24"/>
                <w:szCs w:val="24"/>
              </w:rPr>
              <w:t>7</w:t>
            </w:r>
          </w:p>
        </w:tc>
        <w:tc>
          <w:tcPr>
            <w:tcW w:w="7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Термодинамика, как фундаментальная физическая теория.</w:t>
            </w:r>
          </w:p>
        </w:tc>
        <w:tc>
          <w:tcPr>
            <w:tcW w:w="3689" w:type="dxa"/>
            <w:gridSpan w:val="2"/>
            <w:tcBorders>
              <w:left w:val="single" w:sz="4" w:space="0" w:color="auto"/>
            </w:tcBorders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3E54" w:rsidRPr="00C05583" w:rsidTr="0035034F">
        <w:tc>
          <w:tcPr>
            <w:tcW w:w="2567" w:type="dxa"/>
            <w:tcBorders>
              <w:right w:val="single" w:sz="4" w:space="0" w:color="auto"/>
            </w:tcBorders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5008">
              <w:rPr>
                <w:sz w:val="24"/>
                <w:szCs w:val="24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 xml:space="preserve"> Работа в термодинамике.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 xml:space="preserve">Внутренняя энергия. Работа в термодинамике. Геометрическое </w:t>
            </w:r>
            <w:r w:rsidRPr="00C05583">
              <w:rPr>
                <w:sz w:val="24"/>
                <w:szCs w:val="24"/>
              </w:rPr>
              <w:lastRenderedPageBreak/>
              <w:t>истолкование работы.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F5008">
              <w:rPr>
                <w:sz w:val="24"/>
                <w:szCs w:val="24"/>
              </w:rPr>
              <w:t>9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расчет работы термодинамической системы. 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I закон термодинамики. Границы применимости закона. Адиабатный процесс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6F5008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Теплопередача. Количество теплоты.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II закон термодинамики. Необратимость процессов в природе.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5008"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закон (начало) термодинамики.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Внутренняя энергия. Работа в термодинамике. Законы термодинамики.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5008"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Необратимость процессов в природе. 2 закон термодинамики.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Законы термодинамики.</w:t>
            </w:r>
          </w:p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5008"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двигатели и охрана окружающей среды.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Принцип действия тепловых двигателей. КПД тепловых двигателей.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5034F" w:rsidRPr="00C05583" w:rsidTr="0035034F">
        <w:tc>
          <w:tcPr>
            <w:tcW w:w="2567" w:type="dxa"/>
            <w:tcBorders>
              <w:right w:val="single" w:sz="4" w:space="0" w:color="auto"/>
            </w:tcBorders>
          </w:tcPr>
          <w:p w:rsidR="0035034F" w:rsidRPr="00C05583" w:rsidRDefault="0035034F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5008">
              <w:rPr>
                <w:sz w:val="24"/>
                <w:szCs w:val="24"/>
              </w:rPr>
              <w:t>4</w:t>
            </w:r>
          </w:p>
        </w:tc>
        <w:tc>
          <w:tcPr>
            <w:tcW w:w="7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034F" w:rsidRPr="00C05583" w:rsidRDefault="0035034F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 Термодинамика»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35034F" w:rsidRPr="00C05583" w:rsidRDefault="0035034F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3E54" w:rsidRPr="00C05583" w:rsidTr="0035034F">
        <w:tc>
          <w:tcPr>
            <w:tcW w:w="2567" w:type="dxa"/>
            <w:tcBorders>
              <w:right w:val="single" w:sz="4" w:space="0" w:color="auto"/>
            </w:tcBorders>
          </w:tcPr>
          <w:p w:rsidR="00F73E54" w:rsidRPr="00B95E79" w:rsidRDefault="00F73E54" w:rsidP="003503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95E79">
              <w:rPr>
                <w:b/>
                <w:sz w:val="24"/>
                <w:szCs w:val="24"/>
              </w:rPr>
              <w:t>Электростатика (8часов)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F73E54" w:rsidRPr="00B97A7C" w:rsidRDefault="00F73E54" w:rsidP="0035034F">
            <w:pPr>
              <w:rPr>
                <w:b/>
                <w:sz w:val="24"/>
                <w:szCs w:val="24"/>
              </w:rPr>
            </w:pPr>
            <w:r w:rsidRPr="00B97A7C">
              <w:rPr>
                <w:b/>
                <w:sz w:val="24"/>
                <w:szCs w:val="24"/>
              </w:rPr>
              <w:t>Электродинамика(21ч)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5008">
              <w:rPr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электродинамику. Электростатика. Электродинамика, как фундаментальная физическая  теория.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Электрический заряд. Электризация тел. Закон сохранения  электрического заряда. Границы применимости закона.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5008">
              <w:rPr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Закон Кулона.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Закон Кулона. Границы применимости закона.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5008">
              <w:rPr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Электрическое поле. Напряженность электрического поля.</w:t>
            </w:r>
            <w:r>
              <w:rPr>
                <w:sz w:val="24"/>
                <w:szCs w:val="24"/>
              </w:rPr>
              <w:t xml:space="preserve"> Идея близкодействия.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Электрическое поле. Напряженность электрического поля. Принцип суперпозиции полей. Силовые линии электрического поля.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5008">
              <w:rPr>
                <w:sz w:val="24"/>
                <w:szCs w:val="24"/>
              </w:rPr>
              <w:t>8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Решение за</w:t>
            </w:r>
            <w:r>
              <w:rPr>
                <w:sz w:val="24"/>
                <w:szCs w:val="24"/>
              </w:rPr>
              <w:t>дач на расчет напряженности эл. поля и принцип суперпозиции.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Закон Кулона.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F5008">
              <w:rPr>
                <w:sz w:val="24"/>
                <w:szCs w:val="24"/>
              </w:rPr>
              <w:t>9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Проводники и</w:t>
            </w:r>
          </w:p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диэлектрики в электростатическом поле.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Проводники и</w:t>
            </w:r>
          </w:p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диэлектрики в электростатическом поле.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6F5008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Энергетические характеристики электростатического поля.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Потенциал электростатического поля. Разность потенциалов.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5008"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Конденсаторы. Энергия заряженного конденсатора.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Электроемкость. Конденсатор.</w:t>
            </w:r>
          </w:p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Энергия заряженного конденсатора.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5008"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 «Электростатика»</w:t>
            </w:r>
            <w:r w:rsidRPr="00C055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Основные понятия и законы электростатики.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14142" w:type="dxa"/>
            <w:gridSpan w:val="5"/>
          </w:tcPr>
          <w:p w:rsidR="00F73E54" w:rsidRPr="00B95E79" w:rsidRDefault="00F73E54" w:rsidP="0035034F">
            <w:pPr>
              <w:rPr>
                <w:b/>
                <w:sz w:val="24"/>
                <w:szCs w:val="24"/>
              </w:rPr>
            </w:pPr>
            <w:r w:rsidRPr="00B95E79">
              <w:rPr>
                <w:b/>
                <w:sz w:val="24"/>
                <w:szCs w:val="24"/>
              </w:rPr>
              <w:t>Постоянный  электрический ток(7часов)</w:t>
            </w: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5008"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Стационарное электрическое поле.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Электрический ток. Условия, необходимые для существования электрического тока. Сила тока.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5008">
              <w:rPr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электрических цепей. Решение задач на закон Ома для участка цепи.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Закон Ома для участка цепи Границы применимости закона. Сопротивление.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5008">
              <w:rPr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расчет эл. цепей.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Параллельное и последовательное соединения проводников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5008">
              <w:rPr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«Изучение параллельного</w:t>
            </w:r>
            <w:r w:rsidRPr="00C0558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последовательного </w:t>
            </w:r>
            <w:r w:rsidRPr="00C05583">
              <w:rPr>
                <w:sz w:val="24"/>
                <w:szCs w:val="24"/>
              </w:rPr>
              <w:t>соединения проводников</w:t>
            </w:r>
            <w:r>
              <w:rPr>
                <w:sz w:val="24"/>
                <w:szCs w:val="24"/>
              </w:rPr>
              <w:t>» Л\ р № 6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5008">
              <w:rPr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Закон Ома для полной цепи. Электродвижущая сила.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5008">
              <w:rPr>
                <w:sz w:val="24"/>
                <w:szCs w:val="24"/>
              </w:rPr>
              <w:t>8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Закон Ома для полной цепи. Электродвижущая сила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Закон Ома для полной цепи. Электродвижущая сила.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5008">
              <w:rPr>
                <w:sz w:val="24"/>
                <w:szCs w:val="24"/>
              </w:rPr>
              <w:t>9</w:t>
            </w:r>
          </w:p>
        </w:tc>
        <w:tc>
          <w:tcPr>
            <w:tcW w:w="3064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  <w:r w:rsidR="00F73E54">
              <w:rPr>
                <w:sz w:val="24"/>
                <w:szCs w:val="24"/>
              </w:rPr>
              <w:t xml:space="preserve">№7 «Определение </w:t>
            </w:r>
            <w:r>
              <w:rPr>
                <w:sz w:val="24"/>
                <w:szCs w:val="24"/>
              </w:rPr>
              <w:t xml:space="preserve">ЭДС и </w:t>
            </w:r>
            <w:r>
              <w:rPr>
                <w:sz w:val="24"/>
                <w:szCs w:val="24"/>
              </w:rPr>
              <w:lastRenderedPageBreak/>
              <w:t>внутреннего сопротив.</w:t>
            </w:r>
            <w:r w:rsidR="00F73E54" w:rsidRPr="00C05583">
              <w:rPr>
                <w:sz w:val="24"/>
                <w:szCs w:val="24"/>
              </w:rPr>
              <w:t xml:space="preserve"> </w:t>
            </w:r>
            <w:r w:rsidR="00F73E54">
              <w:rPr>
                <w:sz w:val="24"/>
                <w:szCs w:val="24"/>
              </w:rPr>
              <w:t>источника тока</w:t>
            </w:r>
            <w:r w:rsidR="00F73E54" w:rsidRPr="00C05583">
              <w:rPr>
                <w:sz w:val="24"/>
                <w:szCs w:val="24"/>
              </w:rPr>
              <w:t>».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lastRenderedPageBreak/>
              <w:t>Законы Ома.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14142" w:type="dxa"/>
            <w:gridSpan w:val="5"/>
          </w:tcPr>
          <w:p w:rsidR="00F73E54" w:rsidRPr="00B95E79" w:rsidRDefault="00F73E54" w:rsidP="0035034F">
            <w:pPr>
              <w:rPr>
                <w:b/>
                <w:sz w:val="24"/>
                <w:szCs w:val="24"/>
              </w:rPr>
            </w:pPr>
            <w:r w:rsidRPr="00B95E79">
              <w:rPr>
                <w:b/>
                <w:sz w:val="24"/>
                <w:szCs w:val="24"/>
              </w:rPr>
              <w:t>Электрический ток в различных средах (6 часов)</w:t>
            </w: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6F5008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 по теме «</w:t>
            </w:r>
            <w:r w:rsidRPr="00C05583">
              <w:rPr>
                <w:sz w:val="24"/>
                <w:szCs w:val="24"/>
              </w:rPr>
              <w:t>Электрический ток в различных средах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Электрическая проводимость металлов.</w:t>
            </w:r>
          </w:p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Зависимость сопротивления от температуры.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5008"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 xml:space="preserve">Электрический ток в </w:t>
            </w:r>
            <w:r>
              <w:rPr>
                <w:sz w:val="24"/>
                <w:szCs w:val="24"/>
              </w:rPr>
              <w:t>металлах.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5008"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протекания электрического тока в полупроводниках.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Электрический ток в вакууме.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5008"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протекания электрического тока в вакууме.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Электрический ток в жидкостях.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5008">
              <w:rPr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протекания э</w:t>
            </w:r>
            <w:r w:rsidRPr="00C0558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ектрического тока  в проводящих жидкостях.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Электрический ток в газах. Плазма.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35034F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5008">
              <w:rPr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</w:t>
            </w:r>
            <w:r w:rsidRPr="00C05583">
              <w:rPr>
                <w:sz w:val="24"/>
                <w:szCs w:val="24"/>
              </w:rPr>
              <w:t>Электрический ток в различных средах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Законы и понятия электродинамики.</w:t>
            </w: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3E54" w:rsidRPr="00C05583" w:rsidTr="0035034F">
        <w:tc>
          <w:tcPr>
            <w:tcW w:w="2567" w:type="dxa"/>
          </w:tcPr>
          <w:p w:rsidR="00F73E54" w:rsidRPr="00C05583" w:rsidRDefault="006F5008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5034F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64" w:type="dxa"/>
          </w:tcPr>
          <w:p w:rsidR="00F73E54" w:rsidRPr="00C05583" w:rsidRDefault="00F73E54" w:rsidP="003503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5583">
              <w:rPr>
                <w:sz w:val="24"/>
                <w:szCs w:val="24"/>
              </w:rPr>
              <w:t>Резерв</w:t>
            </w:r>
          </w:p>
        </w:tc>
        <w:tc>
          <w:tcPr>
            <w:tcW w:w="4822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F73E54" w:rsidRPr="00C05583" w:rsidRDefault="00F73E54" w:rsidP="0035034F">
            <w:pPr>
              <w:rPr>
                <w:sz w:val="24"/>
                <w:szCs w:val="24"/>
              </w:rPr>
            </w:pPr>
          </w:p>
        </w:tc>
      </w:tr>
    </w:tbl>
    <w:p w:rsidR="00375B20" w:rsidRDefault="00375B20"/>
    <w:p w:rsidR="00411A27" w:rsidRDefault="00411A27"/>
    <w:p w:rsidR="00411A27" w:rsidRDefault="00411A27"/>
    <w:p w:rsidR="00411A27" w:rsidRDefault="00411A27"/>
    <w:p w:rsidR="00411A27" w:rsidRDefault="00411A27"/>
    <w:p w:rsidR="00411A27" w:rsidRDefault="00411A27"/>
    <w:p w:rsidR="00411A27" w:rsidRDefault="00411A27"/>
    <w:p w:rsidR="00411A27" w:rsidRDefault="00411A27"/>
    <w:p w:rsidR="0035034F" w:rsidRDefault="00411A27" w:rsidP="00411A2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0838FE" w:rsidRDefault="000838FE" w:rsidP="00411A27">
      <w:pPr>
        <w:spacing w:before="100" w:beforeAutospacing="1" w:after="100" w:afterAutospacing="1"/>
        <w:rPr>
          <w:sz w:val="24"/>
          <w:szCs w:val="24"/>
        </w:rPr>
      </w:pPr>
    </w:p>
    <w:p w:rsidR="000838FE" w:rsidRDefault="000838FE" w:rsidP="00411A27">
      <w:pPr>
        <w:spacing w:before="100" w:beforeAutospacing="1" w:after="100" w:afterAutospacing="1"/>
        <w:rPr>
          <w:sz w:val="24"/>
          <w:szCs w:val="24"/>
        </w:rPr>
      </w:pPr>
    </w:p>
    <w:p w:rsidR="000838FE" w:rsidRDefault="000838FE" w:rsidP="00411A27">
      <w:pPr>
        <w:spacing w:before="100" w:beforeAutospacing="1" w:after="100" w:afterAutospacing="1"/>
        <w:rPr>
          <w:sz w:val="24"/>
          <w:szCs w:val="24"/>
        </w:rPr>
      </w:pPr>
    </w:p>
    <w:p w:rsidR="000838FE" w:rsidRDefault="000838FE" w:rsidP="00411A27">
      <w:pPr>
        <w:spacing w:before="100" w:beforeAutospacing="1" w:after="100" w:afterAutospacing="1"/>
        <w:rPr>
          <w:sz w:val="24"/>
          <w:szCs w:val="24"/>
        </w:rPr>
      </w:pPr>
    </w:p>
    <w:p w:rsidR="000838FE" w:rsidRDefault="000838FE" w:rsidP="00411A27">
      <w:pPr>
        <w:spacing w:before="100" w:beforeAutospacing="1" w:after="100" w:afterAutospacing="1"/>
        <w:rPr>
          <w:sz w:val="24"/>
          <w:szCs w:val="24"/>
        </w:rPr>
      </w:pPr>
    </w:p>
    <w:p w:rsidR="000838FE" w:rsidRDefault="000838FE" w:rsidP="00411A27">
      <w:pPr>
        <w:spacing w:before="100" w:beforeAutospacing="1" w:after="100" w:afterAutospacing="1"/>
        <w:rPr>
          <w:sz w:val="24"/>
          <w:szCs w:val="24"/>
        </w:rPr>
      </w:pPr>
    </w:p>
    <w:p w:rsidR="000838FE" w:rsidRDefault="000838FE" w:rsidP="00411A27">
      <w:pPr>
        <w:spacing w:before="100" w:beforeAutospacing="1" w:after="100" w:afterAutospacing="1"/>
        <w:rPr>
          <w:sz w:val="24"/>
          <w:szCs w:val="24"/>
        </w:rPr>
      </w:pPr>
    </w:p>
    <w:p w:rsidR="000838FE" w:rsidRDefault="000838FE" w:rsidP="00411A27">
      <w:pPr>
        <w:spacing w:before="100" w:beforeAutospacing="1" w:after="100" w:afterAutospacing="1"/>
        <w:rPr>
          <w:sz w:val="24"/>
          <w:szCs w:val="24"/>
        </w:rPr>
      </w:pPr>
    </w:p>
    <w:p w:rsidR="000838FE" w:rsidRDefault="000838FE" w:rsidP="00411A27">
      <w:pPr>
        <w:spacing w:before="100" w:beforeAutospacing="1" w:after="100" w:afterAutospacing="1"/>
        <w:rPr>
          <w:sz w:val="24"/>
          <w:szCs w:val="24"/>
        </w:rPr>
      </w:pPr>
    </w:p>
    <w:p w:rsidR="00411A27" w:rsidRDefault="00411A27" w:rsidP="00411A27">
      <w:pPr>
        <w:spacing w:before="100" w:beforeAutospacing="1" w:after="100" w:afterAutospacing="1"/>
        <w:rPr>
          <w:sz w:val="24"/>
          <w:szCs w:val="24"/>
        </w:rPr>
      </w:pPr>
    </w:p>
    <w:p w:rsidR="00411A27" w:rsidRDefault="00411A27" w:rsidP="00411A27">
      <w:pPr>
        <w:spacing w:before="100" w:beforeAutospacing="1" w:after="100" w:afterAutospacing="1"/>
        <w:rPr>
          <w:sz w:val="24"/>
          <w:szCs w:val="24"/>
        </w:rPr>
      </w:pPr>
    </w:p>
    <w:p w:rsidR="00411A27" w:rsidRDefault="00411A27" w:rsidP="00411A27">
      <w:pPr>
        <w:spacing w:before="100" w:beforeAutospacing="1" w:after="100" w:afterAutospacing="1"/>
        <w:rPr>
          <w:sz w:val="24"/>
          <w:szCs w:val="24"/>
        </w:rPr>
      </w:pPr>
    </w:p>
    <w:p w:rsidR="00411A27" w:rsidRDefault="00411A27" w:rsidP="00411A27">
      <w:pPr>
        <w:spacing w:before="100" w:beforeAutospacing="1" w:after="100" w:afterAutospacing="1"/>
        <w:rPr>
          <w:sz w:val="24"/>
          <w:szCs w:val="24"/>
        </w:rPr>
      </w:pPr>
    </w:p>
    <w:p w:rsidR="00411A27" w:rsidRDefault="00411A27" w:rsidP="00411A27">
      <w:pPr>
        <w:spacing w:before="100" w:beforeAutospacing="1" w:after="100" w:afterAutospacing="1"/>
        <w:rPr>
          <w:sz w:val="24"/>
          <w:szCs w:val="24"/>
        </w:rPr>
      </w:pPr>
    </w:p>
    <w:p w:rsidR="00411A27" w:rsidRDefault="00411A27"/>
    <w:sectPr w:rsidR="00411A27" w:rsidSect="00F73E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143"/>
    <w:multiLevelType w:val="multilevel"/>
    <w:tmpl w:val="9634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F3C10"/>
    <w:multiLevelType w:val="multilevel"/>
    <w:tmpl w:val="0DC0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C54D2"/>
    <w:multiLevelType w:val="multilevel"/>
    <w:tmpl w:val="6E72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A55860"/>
    <w:multiLevelType w:val="multilevel"/>
    <w:tmpl w:val="6C28D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87E54"/>
    <w:multiLevelType w:val="multilevel"/>
    <w:tmpl w:val="74DA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3F1E7F"/>
    <w:multiLevelType w:val="multilevel"/>
    <w:tmpl w:val="4BD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F536A6"/>
    <w:multiLevelType w:val="multilevel"/>
    <w:tmpl w:val="6EA2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62F09"/>
    <w:multiLevelType w:val="multilevel"/>
    <w:tmpl w:val="2B0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86BAA"/>
    <w:multiLevelType w:val="multilevel"/>
    <w:tmpl w:val="544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864E3F"/>
    <w:multiLevelType w:val="multilevel"/>
    <w:tmpl w:val="2844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836EE"/>
    <w:multiLevelType w:val="hybridMultilevel"/>
    <w:tmpl w:val="735AD26E"/>
    <w:lvl w:ilvl="0" w:tplc="12AEF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A44685"/>
    <w:multiLevelType w:val="multilevel"/>
    <w:tmpl w:val="5912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641D6"/>
    <w:multiLevelType w:val="multilevel"/>
    <w:tmpl w:val="C56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31AB7"/>
    <w:multiLevelType w:val="multilevel"/>
    <w:tmpl w:val="06E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C22C6"/>
    <w:multiLevelType w:val="multilevel"/>
    <w:tmpl w:val="58FC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3B6048"/>
    <w:multiLevelType w:val="multilevel"/>
    <w:tmpl w:val="0BFE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EF3506"/>
    <w:multiLevelType w:val="multilevel"/>
    <w:tmpl w:val="A696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856B52"/>
    <w:multiLevelType w:val="multilevel"/>
    <w:tmpl w:val="454C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7"/>
  </w:num>
  <w:num w:numId="5">
    <w:abstractNumId w:val="0"/>
  </w:num>
  <w:num w:numId="6">
    <w:abstractNumId w:val="16"/>
  </w:num>
  <w:num w:numId="7">
    <w:abstractNumId w:val="2"/>
  </w:num>
  <w:num w:numId="8">
    <w:abstractNumId w:val="14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9"/>
  </w:num>
  <w:num w:numId="16">
    <w:abstractNumId w:val="3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73E54"/>
    <w:rsid w:val="00066963"/>
    <w:rsid w:val="000838FE"/>
    <w:rsid w:val="00100B5F"/>
    <w:rsid w:val="0035034F"/>
    <w:rsid w:val="00375B20"/>
    <w:rsid w:val="003E3D9F"/>
    <w:rsid w:val="00411A27"/>
    <w:rsid w:val="004A362F"/>
    <w:rsid w:val="005B2BA9"/>
    <w:rsid w:val="00675E9B"/>
    <w:rsid w:val="006A5D20"/>
    <w:rsid w:val="006E4D69"/>
    <w:rsid w:val="006F5008"/>
    <w:rsid w:val="008A197B"/>
    <w:rsid w:val="00924B58"/>
    <w:rsid w:val="009504C3"/>
    <w:rsid w:val="009567A6"/>
    <w:rsid w:val="009C4D77"/>
    <w:rsid w:val="00A87C5B"/>
    <w:rsid w:val="00AD7CF6"/>
    <w:rsid w:val="00AE0366"/>
    <w:rsid w:val="00AF2477"/>
    <w:rsid w:val="00B40620"/>
    <w:rsid w:val="00B8383B"/>
    <w:rsid w:val="00BE5F04"/>
    <w:rsid w:val="00C811A4"/>
    <w:rsid w:val="00CA522E"/>
    <w:rsid w:val="00D74B5F"/>
    <w:rsid w:val="00DF3B36"/>
    <w:rsid w:val="00F7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5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5219</Words>
  <Characters>29750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Стенькин</dc:creator>
  <cp:keywords/>
  <dc:description/>
  <cp:lastModifiedBy>Сергей Стенькин</cp:lastModifiedBy>
  <cp:revision>14</cp:revision>
  <dcterms:created xsi:type="dcterms:W3CDTF">2017-08-31T11:07:00Z</dcterms:created>
  <dcterms:modified xsi:type="dcterms:W3CDTF">2018-03-27T12:44:00Z</dcterms:modified>
</cp:coreProperties>
</file>